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E7" w:rsidRDefault="00EA71E7" w:rsidP="004F4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1E7">
        <w:rPr>
          <w:rFonts w:ascii="Times New Roman" w:hAnsi="Times New Roman" w:cs="Times New Roman"/>
          <w:sz w:val="28"/>
          <w:szCs w:val="28"/>
        </w:rPr>
        <w:t xml:space="preserve">Curriculum Vitae of </w:t>
      </w:r>
    </w:p>
    <w:p w:rsidR="00EA71E7" w:rsidRPr="00EA71E7" w:rsidRDefault="00EA71E7" w:rsidP="004F4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C74" w:rsidRDefault="00596C74" w:rsidP="004F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E7">
        <w:rPr>
          <w:rFonts w:ascii="Times New Roman" w:hAnsi="Times New Roman" w:cs="Times New Roman"/>
          <w:b/>
          <w:sz w:val="28"/>
          <w:szCs w:val="28"/>
        </w:rPr>
        <w:t xml:space="preserve">Tabatha Teal, </w:t>
      </w:r>
      <w:r w:rsidR="00EA71E7" w:rsidRPr="00EA71E7">
        <w:rPr>
          <w:rFonts w:ascii="Times New Roman" w:hAnsi="Times New Roman" w:cs="Times New Roman"/>
          <w:b/>
          <w:sz w:val="28"/>
          <w:szCs w:val="28"/>
        </w:rPr>
        <w:t xml:space="preserve">PhD </w:t>
      </w:r>
      <w:r w:rsidR="00930CBB" w:rsidRPr="00EA71E7">
        <w:rPr>
          <w:rFonts w:ascii="Times New Roman" w:hAnsi="Times New Roman" w:cs="Times New Roman"/>
          <w:b/>
          <w:sz w:val="28"/>
          <w:szCs w:val="28"/>
        </w:rPr>
        <w:t>M</w:t>
      </w:r>
      <w:r w:rsidRPr="00EA71E7">
        <w:rPr>
          <w:rFonts w:ascii="Times New Roman" w:hAnsi="Times New Roman" w:cs="Times New Roman"/>
          <w:b/>
          <w:sz w:val="28"/>
          <w:szCs w:val="28"/>
        </w:rPr>
        <w:t>SN RN</w:t>
      </w:r>
    </w:p>
    <w:p w:rsidR="00EA71E7" w:rsidRPr="00EA71E7" w:rsidRDefault="00EA71E7" w:rsidP="004F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74" w:rsidRPr="00EA71E7" w:rsidRDefault="00EA71E7" w:rsidP="004F4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2223 Spring Creek Avenue</w:t>
      </w:r>
      <w:r w:rsidR="00B27687" w:rsidRPr="00EA71E7">
        <w:rPr>
          <w:rFonts w:ascii="Times New Roman" w:hAnsi="Times New Roman" w:cs="Times New Roman"/>
          <w:sz w:val="24"/>
          <w:szCs w:val="24"/>
        </w:rPr>
        <w:t xml:space="preserve"> </w:t>
      </w:r>
      <w:r w:rsidR="00596C74" w:rsidRPr="00EA71E7">
        <w:rPr>
          <w:rFonts w:ascii="Times New Roman" w:hAnsi="Times New Roman" w:cs="Times New Roman"/>
          <w:sz w:val="24"/>
          <w:szCs w:val="24"/>
        </w:rPr>
        <w:t>Springdale, AR 72764</w:t>
      </w:r>
    </w:p>
    <w:p w:rsidR="00EA71E7" w:rsidRPr="00EA71E7" w:rsidRDefault="00D358BF" w:rsidP="004F4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Phone</w:t>
      </w:r>
      <w:r w:rsidR="000665B7" w:rsidRPr="00EA71E7">
        <w:rPr>
          <w:rFonts w:ascii="Times New Roman" w:hAnsi="Times New Roman" w:cs="Times New Roman"/>
          <w:sz w:val="24"/>
          <w:szCs w:val="24"/>
        </w:rPr>
        <w:t xml:space="preserve"> </w:t>
      </w:r>
      <w:r w:rsidR="00596C74" w:rsidRPr="00EA71E7">
        <w:rPr>
          <w:rFonts w:ascii="Times New Roman" w:hAnsi="Times New Roman" w:cs="Times New Roman"/>
          <w:sz w:val="24"/>
          <w:szCs w:val="24"/>
        </w:rPr>
        <w:t>479-</w:t>
      </w:r>
      <w:r w:rsidR="000665B7" w:rsidRPr="00EA71E7">
        <w:rPr>
          <w:rFonts w:ascii="Times New Roman" w:hAnsi="Times New Roman" w:cs="Times New Roman"/>
          <w:sz w:val="24"/>
          <w:szCs w:val="24"/>
        </w:rPr>
        <w:t>518</w:t>
      </w:r>
      <w:r w:rsidR="00596C74" w:rsidRPr="00EA71E7">
        <w:rPr>
          <w:rFonts w:ascii="Times New Roman" w:hAnsi="Times New Roman" w:cs="Times New Roman"/>
          <w:sz w:val="24"/>
          <w:szCs w:val="24"/>
        </w:rPr>
        <w:t>-5</w:t>
      </w:r>
      <w:r w:rsidR="000665B7" w:rsidRPr="00EA71E7">
        <w:rPr>
          <w:rFonts w:ascii="Times New Roman" w:hAnsi="Times New Roman" w:cs="Times New Roman"/>
          <w:sz w:val="24"/>
          <w:szCs w:val="24"/>
        </w:rPr>
        <w:t xml:space="preserve">229 </w:t>
      </w:r>
    </w:p>
    <w:p w:rsidR="00466473" w:rsidRPr="00EA71E7" w:rsidRDefault="00596C74" w:rsidP="004F4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7" w:history="1">
        <w:r w:rsidRPr="00EA71E7">
          <w:rPr>
            <w:rStyle w:val="Hyperlink"/>
            <w:rFonts w:ascii="Times New Roman" w:hAnsi="Times New Roman" w:cs="Times New Roman"/>
            <w:sz w:val="24"/>
            <w:szCs w:val="24"/>
          </w:rPr>
          <w:t>twilhelm@uark.edu</w:t>
        </w:r>
      </w:hyperlink>
    </w:p>
    <w:p w:rsidR="00635A3D" w:rsidRPr="00EA71E7" w:rsidRDefault="00635A3D" w:rsidP="00596C74">
      <w:pPr>
        <w:rPr>
          <w:rFonts w:ascii="Times New Roman" w:hAnsi="Times New Roman" w:cs="Times New Roman"/>
          <w:sz w:val="24"/>
          <w:szCs w:val="24"/>
        </w:rPr>
      </w:pPr>
    </w:p>
    <w:p w:rsidR="00596C74" w:rsidRPr="00EA71E7" w:rsidRDefault="00EA71E7" w:rsidP="00596C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F0C6C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</w:p>
    <w:p w:rsidR="00EA71E7" w:rsidRDefault="00EA71E7" w:rsidP="00C6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831" w:rsidRPr="00EA71E7">
        <w:rPr>
          <w:rFonts w:ascii="Times New Roman" w:hAnsi="Times New Roman" w:cs="Times New Roman"/>
          <w:sz w:val="24"/>
          <w:szCs w:val="24"/>
        </w:rPr>
        <w:t>Curriculum and Instruction</w:t>
      </w:r>
      <w:r w:rsidR="00767931" w:rsidRPr="00EA7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A71E7" w:rsidRDefault="00EA71E7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University of Arkansas</w:t>
      </w:r>
    </w:p>
    <w:p w:rsidR="00EA71E7" w:rsidRPr="00EA71E7" w:rsidRDefault="00EA71E7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Fayetteville, AR</w:t>
      </w:r>
    </w:p>
    <w:p w:rsidR="00EA71E7" w:rsidRPr="00EA71E7" w:rsidRDefault="00EA71E7" w:rsidP="00C6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1E7" w:rsidRDefault="00EA71E7" w:rsidP="00C6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09D" w:rsidRPr="00EA71E7">
        <w:rPr>
          <w:rFonts w:ascii="Times New Roman" w:hAnsi="Times New Roman" w:cs="Times New Roman"/>
          <w:sz w:val="24"/>
          <w:szCs w:val="24"/>
        </w:rPr>
        <w:t>Nurs</w:t>
      </w:r>
      <w:r>
        <w:rPr>
          <w:rFonts w:ascii="Times New Roman" w:hAnsi="Times New Roman" w:cs="Times New Roman"/>
          <w:sz w:val="24"/>
          <w:szCs w:val="24"/>
        </w:rPr>
        <w:t>ing Education</w:t>
      </w:r>
      <w:r w:rsidR="0073509D" w:rsidRPr="00EA7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596C74" w:rsidRDefault="00596C74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University of Arkansas</w:t>
      </w:r>
    </w:p>
    <w:p w:rsidR="00EA71E7" w:rsidRPr="00EA71E7" w:rsidRDefault="00EA71E7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Fayetteville, AR</w:t>
      </w:r>
    </w:p>
    <w:p w:rsidR="0052164B" w:rsidRPr="00EA71E7" w:rsidRDefault="0052164B" w:rsidP="00C6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1E7" w:rsidRDefault="00EA71E7" w:rsidP="00C6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BSN</w:t>
      </w:r>
      <w:r w:rsidR="0073509D" w:rsidRPr="00EA71E7">
        <w:rPr>
          <w:rFonts w:ascii="Times New Roman" w:hAnsi="Times New Roman" w:cs="Times New Roman"/>
          <w:sz w:val="24"/>
          <w:szCs w:val="24"/>
        </w:rPr>
        <w:tab/>
      </w:r>
      <w:r w:rsidR="0073509D" w:rsidRPr="00EA71E7">
        <w:rPr>
          <w:rFonts w:ascii="Times New Roman" w:hAnsi="Times New Roman" w:cs="Times New Roman"/>
          <w:sz w:val="24"/>
          <w:szCs w:val="24"/>
        </w:rPr>
        <w:tab/>
        <w:t xml:space="preserve">Bachelor of Science in Nursing, </w:t>
      </w:r>
      <w:r>
        <w:rPr>
          <w:rFonts w:ascii="Times New Roman" w:hAnsi="Times New Roman" w:cs="Times New Roman"/>
          <w:sz w:val="24"/>
          <w:szCs w:val="24"/>
        </w:rPr>
        <w:t>2006</w:t>
      </w:r>
    </w:p>
    <w:p w:rsidR="0052164B" w:rsidRDefault="00596C74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Arkansas Tech University</w:t>
      </w:r>
    </w:p>
    <w:p w:rsidR="00EA71E7" w:rsidRPr="00EA71E7" w:rsidRDefault="00EA71E7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Russellville, AR</w:t>
      </w:r>
    </w:p>
    <w:p w:rsidR="00767931" w:rsidRPr="00EA71E7" w:rsidRDefault="00767931" w:rsidP="00C6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1E7" w:rsidRDefault="00EA71E7" w:rsidP="00EA7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</w:t>
      </w:r>
      <w:r w:rsidR="0073509D" w:rsidRPr="00EA71E7">
        <w:rPr>
          <w:rFonts w:ascii="Times New Roman" w:hAnsi="Times New Roman" w:cs="Times New Roman"/>
          <w:sz w:val="24"/>
          <w:szCs w:val="24"/>
        </w:rPr>
        <w:t xml:space="preserve">oc. of Science, Medical Assistant, </w:t>
      </w:r>
      <w:r>
        <w:rPr>
          <w:rFonts w:ascii="Times New Roman" w:hAnsi="Times New Roman" w:cs="Times New Roman"/>
          <w:sz w:val="24"/>
          <w:szCs w:val="24"/>
        </w:rPr>
        <w:t>1995</w:t>
      </w:r>
    </w:p>
    <w:p w:rsidR="00596C74" w:rsidRDefault="00596C74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Arkansas Tech University</w:t>
      </w:r>
    </w:p>
    <w:p w:rsidR="00EA71E7" w:rsidRDefault="00EA71E7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Russellville, AR</w:t>
      </w:r>
    </w:p>
    <w:p w:rsidR="00EA71E7" w:rsidRPr="00EA71E7" w:rsidRDefault="00EA71E7" w:rsidP="00EA71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A71E7" w:rsidRDefault="00EA71E7" w:rsidP="00596C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DF0C6C">
        <w:rPr>
          <w:rFonts w:ascii="Times New Roman" w:hAnsi="Times New Roman" w:cs="Times New Roman"/>
          <w:b/>
          <w:sz w:val="24"/>
          <w:szCs w:val="24"/>
          <w:u w:val="single"/>
        </w:rPr>
        <w:t>ICENSES AND CERTIFICATIONS</w:t>
      </w:r>
    </w:p>
    <w:p w:rsidR="00EA71E7" w:rsidRPr="00EA71E7" w:rsidRDefault="00EA71E7" w:rsidP="0059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State Board of Nursing, RN 2006-present</w:t>
      </w:r>
    </w:p>
    <w:p w:rsidR="005C7503" w:rsidRPr="00EA71E7" w:rsidRDefault="00DF0C6C" w:rsidP="00596C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EXPERIENCE</w:t>
      </w:r>
    </w:p>
    <w:p w:rsidR="00CD67E8" w:rsidRPr="00EA71E7" w:rsidRDefault="0073509D" w:rsidP="003E24F2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2014 to present</w:t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="00CD67E8" w:rsidRPr="00EA71E7">
        <w:rPr>
          <w:rFonts w:ascii="Times New Roman" w:hAnsi="Times New Roman" w:cs="Times New Roman"/>
          <w:sz w:val="24"/>
          <w:szCs w:val="24"/>
        </w:rPr>
        <w:t xml:space="preserve">University of Arkansas, Fayetteville, AR </w:t>
      </w:r>
      <w:r w:rsidR="00CD67E8" w:rsidRPr="00EA71E7">
        <w:rPr>
          <w:rFonts w:ascii="Times New Roman" w:hAnsi="Times New Roman" w:cs="Times New Roman"/>
          <w:sz w:val="24"/>
          <w:szCs w:val="24"/>
        </w:rPr>
        <w:tab/>
        <w:t>Clinical Instructor Faculty</w:t>
      </w:r>
      <w:r w:rsidR="00CD67E8" w:rsidRPr="00EA71E7">
        <w:rPr>
          <w:rFonts w:ascii="Times New Roman" w:hAnsi="Times New Roman" w:cs="Times New Roman"/>
          <w:sz w:val="24"/>
          <w:szCs w:val="24"/>
        </w:rPr>
        <w:tab/>
      </w:r>
    </w:p>
    <w:p w:rsidR="00864E3B" w:rsidRPr="00EA71E7" w:rsidRDefault="00864E3B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 xml:space="preserve">Simulation </w:t>
      </w:r>
      <w:r w:rsidR="00EA71E7" w:rsidRPr="00EA71E7">
        <w:rPr>
          <w:rFonts w:ascii="Times New Roman" w:hAnsi="Times New Roman" w:cs="Times New Roman"/>
          <w:sz w:val="24"/>
          <w:szCs w:val="24"/>
        </w:rPr>
        <w:t>Director</w:t>
      </w:r>
    </w:p>
    <w:p w:rsidR="00864E3B" w:rsidRPr="00EA71E7" w:rsidRDefault="00864E3B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Skills Lab Coordinator</w:t>
      </w:r>
    </w:p>
    <w:p w:rsidR="00533CA4" w:rsidRPr="00EA71E7" w:rsidRDefault="00AA5844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 xml:space="preserve">Course Coordinator for </w:t>
      </w:r>
      <w:r w:rsidR="00533CA4" w:rsidRPr="00EA71E7">
        <w:rPr>
          <w:rFonts w:ascii="Times New Roman" w:hAnsi="Times New Roman" w:cs="Times New Roman"/>
          <w:sz w:val="24"/>
          <w:szCs w:val="24"/>
        </w:rPr>
        <w:t>Health Assessment</w:t>
      </w:r>
    </w:p>
    <w:p w:rsidR="003F3AA2" w:rsidRPr="00EA71E7" w:rsidRDefault="003F3AA2" w:rsidP="008077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Online instructor in Health Assessment</w:t>
      </w:r>
      <w:r w:rsidR="00AA5844" w:rsidRPr="00EA71E7">
        <w:rPr>
          <w:rFonts w:ascii="Times New Roman" w:hAnsi="Times New Roman" w:cs="Times New Roman"/>
          <w:sz w:val="24"/>
          <w:szCs w:val="24"/>
        </w:rPr>
        <w:t xml:space="preserve">, Informatics, Pathophysiology, Professional Role Synthesis </w:t>
      </w:r>
      <w:r w:rsidRPr="00EA7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A4" w:rsidRPr="00EA71E7" w:rsidRDefault="00533CA4" w:rsidP="008077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Classroom instructor in Fundamentals</w:t>
      </w:r>
      <w:r w:rsidR="00AA5844" w:rsidRPr="00EA71E7">
        <w:rPr>
          <w:rFonts w:ascii="Times New Roman" w:hAnsi="Times New Roman" w:cs="Times New Roman"/>
          <w:sz w:val="24"/>
          <w:szCs w:val="24"/>
        </w:rPr>
        <w:t xml:space="preserve"> and Health Assessment</w:t>
      </w:r>
    </w:p>
    <w:p w:rsidR="00533CA4" w:rsidRPr="00EA71E7" w:rsidRDefault="00533CA4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Clinical instructor in Honor’s Community</w:t>
      </w:r>
      <w:r w:rsidR="00AA5844" w:rsidRPr="00EA71E7">
        <w:rPr>
          <w:rFonts w:ascii="Times New Roman" w:hAnsi="Times New Roman" w:cs="Times New Roman"/>
          <w:sz w:val="24"/>
          <w:szCs w:val="24"/>
        </w:rPr>
        <w:t>, Foundations, Health Assessment</w:t>
      </w:r>
    </w:p>
    <w:p w:rsidR="00533CA4" w:rsidRPr="00EA71E7" w:rsidRDefault="00533CA4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lastRenderedPageBreak/>
        <w:t>Simulation lab instructor for Fundamentals, Med/Surg, Management, and Pediatrics</w:t>
      </w:r>
    </w:p>
    <w:p w:rsidR="00533CA4" w:rsidRPr="00EA71E7" w:rsidRDefault="00533CA4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Developed and implemented Begin Student Nursing seminar for first semester students to develop skills in vital signs, medication calculations, and nursing documentation</w:t>
      </w:r>
    </w:p>
    <w:p w:rsidR="00533CA4" w:rsidRPr="00EA71E7" w:rsidRDefault="00533CA4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Evaluated and implemented PASS workshop on test taking strategies for standardized tests</w:t>
      </w:r>
    </w:p>
    <w:p w:rsidR="00533CA4" w:rsidRPr="00EA71E7" w:rsidRDefault="00533CA4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Served on</w:t>
      </w:r>
      <w:r w:rsidR="00A05BD9" w:rsidRPr="00EA71E7">
        <w:rPr>
          <w:rFonts w:ascii="Times New Roman" w:hAnsi="Times New Roman" w:cs="Times New Roman"/>
          <w:sz w:val="24"/>
          <w:szCs w:val="24"/>
        </w:rPr>
        <w:t xml:space="preserve"> Academic Affairs,</w:t>
      </w:r>
      <w:r w:rsidRPr="00EA71E7">
        <w:rPr>
          <w:rFonts w:ascii="Times New Roman" w:hAnsi="Times New Roman" w:cs="Times New Roman"/>
          <w:sz w:val="24"/>
          <w:szCs w:val="24"/>
        </w:rPr>
        <w:t xml:space="preserve"> Faculty Affairs</w:t>
      </w:r>
      <w:r w:rsidR="00A05BD9" w:rsidRPr="00EA71E7">
        <w:rPr>
          <w:rFonts w:ascii="Times New Roman" w:hAnsi="Times New Roman" w:cs="Times New Roman"/>
          <w:sz w:val="24"/>
          <w:szCs w:val="24"/>
        </w:rPr>
        <w:t>,</w:t>
      </w:r>
      <w:r w:rsidRPr="00EA71E7">
        <w:rPr>
          <w:rFonts w:ascii="Times New Roman" w:hAnsi="Times New Roman" w:cs="Times New Roman"/>
          <w:sz w:val="24"/>
          <w:szCs w:val="24"/>
        </w:rPr>
        <w:t xml:space="preserve"> and the Undergraduate Committee</w:t>
      </w:r>
    </w:p>
    <w:p w:rsidR="00533CA4" w:rsidRPr="00EA71E7" w:rsidRDefault="00533CA4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Served on Scholarship Committee</w:t>
      </w:r>
    </w:p>
    <w:p w:rsidR="00A05BD9" w:rsidRPr="00EA71E7" w:rsidRDefault="00A05BD9" w:rsidP="00533CA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University Committees-Academic Standards and Toxic Substance Committees</w:t>
      </w:r>
    </w:p>
    <w:p w:rsidR="00533CA4" w:rsidRPr="00EA71E7" w:rsidRDefault="00533CA4" w:rsidP="00533CA4">
      <w:pPr>
        <w:pStyle w:val="ListParagraph"/>
        <w:ind w:left="2886"/>
        <w:rPr>
          <w:rFonts w:ascii="Times New Roman" w:hAnsi="Times New Roman" w:cs="Times New Roman"/>
          <w:sz w:val="24"/>
          <w:szCs w:val="24"/>
        </w:rPr>
      </w:pPr>
    </w:p>
    <w:p w:rsidR="00533CA4" w:rsidRPr="00EA71E7" w:rsidRDefault="0073509D" w:rsidP="008D767D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2011-2014</w:t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="003E24F2" w:rsidRPr="00EA71E7">
        <w:rPr>
          <w:rFonts w:ascii="Times New Roman" w:hAnsi="Times New Roman" w:cs="Times New Roman"/>
          <w:sz w:val="24"/>
          <w:szCs w:val="24"/>
        </w:rPr>
        <w:t>University of Arkansas, Fayetteville, AR</w:t>
      </w:r>
      <w:r w:rsidR="003E24F2" w:rsidRPr="00EA71E7">
        <w:rPr>
          <w:rFonts w:ascii="Times New Roman" w:hAnsi="Times New Roman" w:cs="Times New Roman"/>
          <w:sz w:val="24"/>
          <w:szCs w:val="24"/>
        </w:rPr>
        <w:tab/>
        <w:t xml:space="preserve"> Adjunct Instructor</w:t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  <w:r w:rsidR="001132D8" w:rsidRPr="00EA71E7">
        <w:rPr>
          <w:rFonts w:ascii="Times New Roman" w:hAnsi="Times New Roman" w:cs="Times New Roman"/>
          <w:sz w:val="24"/>
          <w:szCs w:val="24"/>
        </w:rPr>
        <w:tab/>
      </w:r>
      <w:r w:rsidR="003E24F2" w:rsidRPr="00EA71E7">
        <w:rPr>
          <w:rFonts w:ascii="Times New Roman" w:hAnsi="Times New Roman" w:cs="Times New Roman"/>
          <w:sz w:val="24"/>
          <w:szCs w:val="24"/>
        </w:rPr>
        <w:tab/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Classroom instruction in Health Assessment and Therapeutic Communication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 xml:space="preserve">Planned and implemented PASS- a workshop for beginning nursing students on test taking strategies for written and standardized tests 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Researched Evidence-based practice to include in labs such as the creation of Virtual Immersion-a lab simulation to prepare J1 students for their first clinical experience by developing their role as a clinical nurse in an acute or long term care setting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Clinical instruction in Immersion with students in the ED, ICU, and Med/Surg departments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Clinical instruction in Foundations with students in long term care and an acute setting, prepared rubrics and templates for assignments, evaluated student performances, and mentored new instructors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Clinical instruction in Health Assessment lab, guest lecture in Health Assessment class, proctoring exams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Clinical instruction in Community with students in school health, oncology, health department, and a health clinic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Clinical instruction in ATI Remediation with students in Fundamentals, Pharmacology, and Med/Surg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Participated in Adjunct Clinical Instructor for Faculty Development in 2013</w:t>
      </w:r>
    </w:p>
    <w:p w:rsidR="00533CA4" w:rsidRPr="00EA71E7" w:rsidRDefault="00533CA4" w:rsidP="00533CA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lastRenderedPageBreak/>
        <w:t>Written several successful letters of recommendation for students to further their education in graduate school, residencies, and externships</w:t>
      </w:r>
    </w:p>
    <w:p w:rsidR="0073509D" w:rsidRPr="00EA71E7" w:rsidRDefault="00DF0C6C" w:rsidP="008D76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AC2AC3" w:rsidRPr="00EA71E7" w:rsidRDefault="0073509D" w:rsidP="008D767D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2013-2014</w:t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="00AC2AC3" w:rsidRPr="00EA71E7">
        <w:rPr>
          <w:rFonts w:ascii="Times New Roman" w:hAnsi="Times New Roman" w:cs="Times New Roman"/>
          <w:sz w:val="24"/>
          <w:szCs w:val="24"/>
        </w:rPr>
        <w:t>University of Arkansas Medical Sciences Center for Children, Lowell, AR</w:t>
      </w:r>
      <w:r w:rsidR="00AC2AC3" w:rsidRPr="00EA71E7">
        <w:rPr>
          <w:rFonts w:ascii="Times New Roman" w:hAnsi="Times New Roman" w:cs="Times New Roman"/>
          <w:sz w:val="24"/>
          <w:szCs w:val="24"/>
        </w:rPr>
        <w:tab/>
      </w:r>
      <w:r w:rsidR="00AC2AC3" w:rsidRPr="00EA71E7">
        <w:rPr>
          <w:rFonts w:ascii="Times New Roman" w:hAnsi="Times New Roman" w:cs="Times New Roman"/>
          <w:sz w:val="24"/>
          <w:szCs w:val="24"/>
        </w:rPr>
        <w:tab/>
      </w:r>
    </w:p>
    <w:p w:rsidR="00AC2AC3" w:rsidRPr="00EA71E7" w:rsidRDefault="00533CA4" w:rsidP="00533C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Triage nurse for 22 regional clinics for adult and pediatric patients</w:t>
      </w:r>
    </w:p>
    <w:p w:rsidR="003E24F2" w:rsidRPr="00EA71E7" w:rsidRDefault="0073509D" w:rsidP="00AC2AC3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20</w:t>
      </w:r>
      <w:r w:rsidR="006D04CA" w:rsidRPr="00EA71E7">
        <w:rPr>
          <w:rFonts w:ascii="Times New Roman" w:hAnsi="Times New Roman" w:cs="Times New Roman"/>
          <w:sz w:val="24"/>
          <w:szCs w:val="24"/>
        </w:rPr>
        <w:t>1</w:t>
      </w:r>
      <w:r w:rsidRPr="00EA71E7">
        <w:rPr>
          <w:rFonts w:ascii="Times New Roman" w:hAnsi="Times New Roman" w:cs="Times New Roman"/>
          <w:sz w:val="24"/>
          <w:szCs w:val="24"/>
        </w:rPr>
        <w:t>0-2012</w:t>
      </w:r>
      <w:r w:rsidR="00533CA4" w:rsidRPr="00EA71E7">
        <w:rPr>
          <w:rFonts w:ascii="Times New Roman" w:hAnsi="Times New Roman" w:cs="Times New Roman"/>
          <w:sz w:val="24"/>
          <w:szCs w:val="24"/>
        </w:rPr>
        <w:tab/>
      </w:r>
      <w:r w:rsidR="00533CA4" w:rsidRPr="00EA71E7">
        <w:rPr>
          <w:rFonts w:ascii="Times New Roman" w:hAnsi="Times New Roman" w:cs="Times New Roman"/>
          <w:sz w:val="24"/>
          <w:szCs w:val="24"/>
        </w:rPr>
        <w:tab/>
      </w:r>
      <w:r w:rsidR="003E24F2" w:rsidRPr="00EA71E7">
        <w:rPr>
          <w:rFonts w:ascii="Times New Roman" w:hAnsi="Times New Roman" w:cs="Times New Roman"/>
          <w:sz w:val="24"/>
          <w:szCs w:val="24"/>
        </w:rPr>
        <w:t xml:space="preserve">School nurse in Springdale School District, Springdale, AR </w:t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</w:p>
    <w:p w:rsidR="00533CA4" w:rsidRPr="00EA71E7" w:rsidRDefault="00533CA4" w:rsidP="00533C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Triaged 20-30 students and faculty per day</w:t>
      </w:r>
    </w:p>
    <w:p w:rsidR="00533CA4" w:rsidRPr="00EA71E7" w:rsidRDefault="00533CA4" w:rsidP="00533C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Organized flu clinics, audio/vision/BMI screenings</w:t>
      </w:r>
    </w:p>
    <w:p w:rsidR="00533CA4" w:rsidRPr="00EA71E7" w:rsidRDefault="00533CA4" w:rsidP="00533C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Taught American Heart Association CPR and BLS to staff</w:t>
      </w:r>
    </w:p>
    <w:p w:rsidR="00533CA4" w:rsidRPr="00EA71E7" w:rsidRDefault="00533CA4" w:rsidP="00533CA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Education to parents, students, and staff</w:t>
      </w:r>
    </w:p>
    <w:p w:rsidR="003E24F2" w:rsidRPr="00EA71E7" w:rsidRDefault="0073509D" w:rsidP="003E24F2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2007-2010</w:t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="003E24F2" w:rsidRPr="00EA71E7">
        <w:rPr>
          <w:rFonts w:ascii="Times New Roman" w:hAnsi="Times New Roman" w:cs="Times New Roman"/>
          <w:sz w:val="24"/>
          <w:szCs w:val="24"/>
        </w:rPr>
        <w:t>Clinic nurse, Mercy Health Systems, Rogers, AR</w:t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</w:p>
    <w:p w:rsidR="003E24F2" w:rsidRPr="00EA71E7" w:rsidRDefault="00533CA4" w:rsidP="00533CA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Areas of nursing include Urology, General Surgery, and Internal Medicine</w:t>
      </w:r>
    </w:p>
    <w:p w:rsidR="00B27687" w:rsidRPr="00EA71E7" w:rsidRDefault="0073509D" w:rsidP="0073509D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 xml:space="preserve">2006-2007                        </w:t>
      </w:r>
      <w:r w:rsidR="00B27687" w:rsidRPr="00EA71E7">
        <w:rPr>
          <w:rFonts w:ascii="Times New Roman" w:hAnsi="Times New Roman" w:cs="Times New Roman"/>
          <w:sz w:val="24"/>
          <w:szCs w:val="24"/>
        </w:rPr>
        <w:t>Clinic nurse, N</w:t>
      </w:r>
      <w:r w:rsidR="000433ED" w:rsidRPr="00EA71E7">
        <w:rPr>
          <w:rFonts w:ascii="Times New Roman" w:hAnsi="Times New Roman" w:cs="Times New Roman"/>
          <w:sz w:val="24"/>
          <w:szCs w:val="24"/>
        </w:rPr>
        <w:t>W</w:t>
      </w:r>
      <w:r w:rsidR="00B27687" w:rsidRPr="00EA71E7">
        <w:rPr>
          <w:rFonts w:ascii="Times New Roman" w:hAnsi="Times New Roman" w:cs="Times New Roman"/>
          <w:sz w:val="24"/>
          <w:szCs w:val="24"/>
        </w:rPr>
        <w:t xml:space="preserve"> AR Spine and Orthopedics Associates, Fayetteville, AR</w:t>
      </w:r>
      <w:r w:rsidR="00842A4D" w:rsidRPr="00EA71E7">
        <w:rPr>
          <w:rFonts w:ascii="Times New Roman" w:hAnsi="Times New Roman" w:cs="Times New Roman"/>
          <w:sz w:val="24"/>
          <w:szCs w:val="24"/>
        </w:rPr>
        <w:tab/>
      </w:r>
      <w:r w:rsidR="000433ED" w:rsidRPr="00EA71E7">
        <w:rPr>
          <w:rFonts w:ascii="Times New Roman" w:hAnsi="Times New Roman" w:cs="Times New Roman"/>
          <w:sz w:val="24"/>
          <w:szCs w:val="24"/>
        </w:rPr>
        <w:tab/>
      </w:r>
    </w:p>
    <w:p w:rsidR="00533CA4" w:rsidRPr="00EA71E7" w:rsidRDefault="00533CA4" w:rsidP="00533CA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Assisted in clinic procedures, pre-op teaching, scheduling surgeries, and pre-certification of insurance</w:t>
      </w:r>
    </w:p>
    <w:p w:rsidR="00B27687" w:rsidRPr="00EA71E7" w:rsidRDefault="0073509D" w:rsidP="00B27687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2006-2006</w:t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Pr="00EA71E7">
        <w:rPr>
          <w:rFonts w:ascii="Times New Roman" w:hAnsi="Times New Roman" w:cs="Times New Roman"/>
          <w:sz w:val="24"/>
          <w:szCs w:val="24"/>
        </w:rPr>
        <w:tab/>
      </w:r>
      <w:r w:rsidR="00B27687" w:rsidRPr="00EA71E7">
        <w:rPr>
          <w:rFonts w:ascii="Times New Roman" w:hAnsi="Times New Roman" w:cs="Times New Roman"/>
          <w:sz w:val="24"/>
          <w:szCs w:val="24"/>
        </w:rPr>
        <w:t>O</w:t>
      </w:r>
      <w:r w:rsidR="005C5899" w:rsidRPr="00EA71E7">
        <w:rPr>
          <w:rFonts w:ascii="Times New Roman" w:hAnsi="Times New Roman" w:cs="Times New Roman"/>
          <w:sz w:val="24"/>
          <w:szCs w:val="24"/>
        </w:rPr>
        <w:t xml:space="preserve">perating </w:t>
      </w:r>
      <w:r w:rsidR="00B27687" w:rsidRPr="00EA71E7">
        <w:rPr>
          <w:rFonts w:ascii="Times New Roman" w:hAnsi="Times New Roman" w:cs="Times New Roman"/>
          <w:sz w:val="24"/>
          <w:szCs w:val="24"/>
        </w:rPr>
        <w:t>R</w:t>
      </w:r>
      <w:r w:rsidR="005C5899" w:rsidRPr="00EA71E7">
        <w:rPr>
          <w:rFonts w:ascii="Times New Roman" w:hAnsi="Times New Roman" w:cs="Times New Roman"/>
          <w:sz w:val="24"/>
          <w:szCs w:val="24"/>
        </w:rPr>
        <w:t>oom</w:t>
      </w:r>
      <w:r w:rsidR="00B27687" w:rsidRPr="00EA71E7">
        <w:rPr>
          <w:rFonts w:ascii="Times New Roman" w:hAnsi="Times New Roman" w:cs="Times New Roman"/>
          <w:sz w:val="24"/>
          <w:szCs w:val="24"/>
        </w:rPr>
        <w:t xml:space="preserve"> nurse, Washington Regional Hospital, Fayetteville, AR </w:t>
      </w:r>
      <w:r w:rsidR="000433ED" w:rsidRPr="00EA71E7">
        <w:rPr>
          <w:rFonts w:ascii="Times New Roman" w:hAnsi="Times New Roman" w:cs="Times New Roman"/>
          <w:sz w:val="24"/>
          <w:szCs w:val="24"/>
        </w:rPr>
        <w:tab/>
      </w:r>
      <w:r w:rsidR="000433ED" w:rsidRPr="00EA71E7">
        <w:rPr>
          <w:rFonts w:ascii="Times New Roman" w:hAnsi="Times New Roman" w:cs="Times New Roman"/>
          <w:sz w:val="24"/>
          <w:szCs w:val="24"/>
        </w:rPr>
        <w:tab/>
      </w:r>
    </w:p>
    <w:p w:rsidR="00533CA4" w:rsidRPr="00EA71E7" w:rsidRDefault="00533CA4" w:rsidP="005363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Areas of nursing include General Surgery, ENT, Neurology, Urology, and OB/Gyn</w:t>
      </w:r>
    </w:p>
    <w:p w:rsidR="00E679A9" w:rsidRDefault="00DF0C6C" w:rsidP="006E25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 EXPERIENCE, COURSES TAUGHT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3321L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Assessment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3422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Nursing Concepts:  Foundations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3171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Study:  Test Taking Strategies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4722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Professional Role VIII:  Role Synthesis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4013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Informatics for the Professional Nurse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 4313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Pathophysiology in Nursing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Professional Nursing Concepts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NURS 4613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Professional Role VII:  Role Synthesis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4613H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Honors Professional Role VII:  Role Synthesis</w:t>
      </w:r>
    </w:p>
    <w:p w:rsid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4242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Leadership in Nursing</w:t>
      </w:r>
    </w:p>
    <w:p w:rsidR="00DF0C6C" w:rsidRPr="00DF0C6C" w:rsidRDefault="00DF0C6C" w:rsidP="00DF0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C36" w:rsidRPr="00EA71E7" w:rsidRDefault="00784C36" w:rsidP="00784C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INVOLVEMENT</w:t>
      </w:r>
    </w:p>
    <w:p w:rsidR="00784C36" w:rsidRPr="00EA71E7" w:rsidRDefault="00784C36" w:rsidP="00784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Sigma Theta Tau International, member since 2006</w:t>
      </w:r>
    </w:p>
    <w:p w:rsidR="00784C36" w:rsidRPr="00EA71E7" w:rsidRDefault="00784C36" w:rsidP="00784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Arkansas Nursing Research Alliance, member since 2018</w:t>
      </w:r>
    </w:p>
    <w:p w:rsidR="00784C36" w:rsidRPr="00EA71E7" w:rsidRDefault="00784C36" w:rsidP="00784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International Nursing Association for Clinical Simulation and Learning, 2018</w:t>
      </w:r>
    </w:p>
    <w:p w:rsidR="00784C36" w:rsidRPr="00EA71E7" w:rsidRDefault="00784C36" w:rsidP="00784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Society for Simulation in Healthcare, 2019</w:t>
      </w:r>
    </w:p>
    <w:p w:rsidR="00784C36" w:rsidRPr="00EA71E7" w:rsidRDefault="00784C36" w:rsidP="00784C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Simulation Consortium of the Ozarks, 2019</w:t>
      </w:r>
    </w:p>
    <w:p w:rsidR="006E2508" w:rsidRPr="00EA71E7" w:rsidRDefault="00784C36" w:rsidP="006E25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LEADERSHIP AND SERVICE</w:t>
      </w:r>
    </w:p>
    <w:p w:rsidR="00864E3B" w:rsidRPr="00EA71E7" w:rsidRDefault="00474605" w:rsidP="00B82649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Arkansas Nursing</w:t>
      </w:r>
      <w:r w:rsidR="00864E3B" w:rsidRPr="00EA71E7">
        <w:rPr>
          <w:rFonts w:ascii="Times New Roman" w:hAnsi="Times New Roman" w:cs="Times New Roman"/>
          <w:sz w:val="24"/>
          <w:szCs w:val="24"/>
        </w:rPr>
        <w:t xml:space="preserve"> Research Alliance</w:t>
      </w:r>
    </w:p>
    <w:p w:rsidR="00A05BD9" w:rsidRPr="00EA71E7" w:rsidRDefault="00A05BD9" w:rsidP="00B82649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Sigma Theta Tau Pi Theta Leadership Succession Chair 2018-2020</w:t>
      </w:r>
    </w:p>
    <w:p w:rsidR="00B82649" w:rsidRPr="00EA71E7" w:rsidRDefault="00B82649" w:rsidP="00B82649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Sigma Theta Tau Pi Theta Vice President 2017-2019</w:t>
      </w:r>
    </w:p>
    <w:p w:rsidR="00B82649" w:rsidRPr="00EA71E7" w:rsidRDefault="00B82649" w:rsidP="00B82649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Sigma Theta Tau Pi Theta Program Committee Chair 2017-2019</w:t>
      </w:r>
    </w:p>
    <w:p w:rsidR="00447287" w:rsidRPr="00EA71E7" w:rsidRDefault="00447287" w:rsidP="006E2508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Undergraduate Honors Thesis Committee Member</w:t>
      </w:r>
      <w:r w:rsidR="00B82649" w:rsidRPr="00EA71E7">
        <w:rPr>
          <w:rFonts w:ascii="Times New Roman" w:hAnsi="Times New Roman" w:cs="Times New Roman"/>
          <w:sz w:val="24"/>
          <w:szCs w:val="24"/>
        </w:rPr>
        <w:t xml:space="preserve"> 2015-2017</w:t>
      </w:r>
    </w:p>
    <w:p w:rsidR="00D10BDC" w:rsidRPr="00EA71E7" w:rsidRDefault="00D10BDC" w:rsidP="006E2508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New</w:t>
      </w:r>
      <w:r w:rsidR="0018350F" w:rsidRPr="00EA71E7">
        <w:rPr>
          <w:rFonts w:ascii="Times New Roman" w:hAnsi="Times New Roman" w:cs="Times New Roman"/>
          <w:sz w:val="24"/>
          <w:szCs w:val="24"/>
        </w:rPr>
        <w:t xml:space="preserve"> Faculty Commendation for </w:t>
      </w:r>
      <w:r w:rsidRPr="00EA71E7">
        <w:rPr>
          <w:rFonts w:ascii="Times New Roman" w:hAnsi="Times New Roman" w:cs="Times New Roman"/>
          <w:sz w:val="24"/>
          <w:szCs w:val="24"/>
        </w:rPr>
        <w:t xml:space="preserve">Teacher </w:t>
      </w:r>
      <w:r w:rsidR="0025144E" w:rsidRPr="00EA71E7">
        <w:rPr>
          <w:rFonts w:ascii="Times New Roman" w:hAnsi="Times New Roman" w:cs="Times New Roman"/>
          <w:sz w:val="24"/>
          <w:szCs w:val="24"/>
        </w:rPr>
        <w:t>Commitment</w:t>
      </w:r>
      <w:r w:rsidR="00FF4504" w:rsidRPr="00EA71E7">
        <w:rPr>
          <w:rFonts w:ascii="Times New Roman" w:hAnsi="Times New Roman" w:cs="Times New Roman"/>
          <w:sz w:val="24"/>
          <w:szCs w:val="24"/>
        </w:rPr>
        <w:t xml:space="preserve"> 2015 and 2016</w:t>
      </w:r>
    </w:p>
    <w:p w:rsidR="006E2508" w:rsidRPr="00EA71E7" w:rsidRDefault="006E2508" w:rsidP="006E2508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Mission of Mercy in Springdale, AR 2014</w:t>
      </w:r>
      <w:r w:rsidR="006C105D" w:rsidRPr="00EA71E7">
        <w:rPr>
          <w:rFonts w:ascii="Times New Roman" w:hAnsi="Times New Roman" w:cs="Times New Roman"/>
          <w:sz w:val="24"/>
          <w:szCs w:val="24"/>
        </w:rPr>
        <w:t>-Triage Nurse</w:t>
      </w:r>
    </w:p>
    <w:p w:rsidR="006E2508" w:rsidRPr="00EA71E7" w:rsidRDefault="006E2508" w:rsidP="006E2508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2013 ARNA Convention Planning Committee</w:t>
      </w:r>
    </w:p>
    <w:p w:rsidR="006E2508" w:rsidRPr="00EA71E7" w:rsidRDefault="006E2508" w:rsidP="006E2508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Served as Arkansas Nurses Association delegate during the 2012 ARNA convention</w:t>
      </w:r>
    </w:p>
    <w:p w:rsidR="00022E8A" w:rsidRPr="00EA71E7" w:rsidRDefault="00784C36" w:rsidP="00B276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GRANTS FUNDED</w:t>
      </w:r>
    </w:p>
    <w:p w:rsidR="00022E8A" w:rsidRPr="00EA71E7" w:rsidRDefault="00022E8A" w:rsidP="00B27687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STTI Pi Theta Research Grant -$800</w:t>
      </w:r>
    </w:p>
    <w:p w:rsidR="00784C36" w:rsidRDefault="00784C36" w:rsidP="007050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784C36" w:rsidRDefault="00784C36" w:rsidP="007050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C36">
        <w:rPr>
          <w:rFonts w:ascii="Times New Roman" w:hAnsi="Times New Roman" w:cs="Times New Roman"/>
          <w:sz w:val="24"/>
          <w:szCs w:val="24"/>
          <w:u w:val="single"/>
        </w:rPr>
        <w:t>Referred</w:t>
      </w:r>
    </w:p>
    <w:p w:rsidR="00784C36" w:rsidRPr="00784C36" w:rsidRDefault="00784C36" w:rsidP="00784C36">
      <w:pPr>
        <w:pStyle w:val="NormalWeb"/>
        <w:spacing w:line="480" w:lineRule="auto"/>
        <w:ind w:left="450" w:hanging="450"/>
      </w:pPr>
      <w:r w:rsidRPr="00784C36">
        <w:t xml:space="preserve">Teal, T. D. (2019). </w:t>
      </w:r>
      <w:r w:rsidRPr="00784C36">
        <w:rPr>
          <w:i/>
          <w:iCs/>
        </w:rPr>
        <w:t xml:space="preserve">Associate and baccalaureate degree nursing students’ knowledge of and attitudes toward medication errors and reporting medication errors: Implications for curriculum development </w:t>
      </w:r>
      <w:r w:rsidRPr="00784C36">
        <w:t xml:space="preserve">(PhD). Retrieved from </w:t>
      </w:r>
      <w:r w:rsidRPr="00784C36">
        <w:t>https://scholarworks.uark.edu/etd/3202</w:t>
      </w:r>
    </w:p>
    <w:p w:rsidR="00784C36" w:rsidRDefault="00784C36" w:rsidP="00784C36">
      <w:pPr>
        <w:pStyle w:val="NormalWeb"/>
        <w:spacing w:line="480" w:lineRule="auto"/>
        <w:ind w:left="450" w:hanging="450"/>
      </w:pPr>
      <w:r w:rsidRPr="00784C36">
        <w:lastRenderedPageBreak/>
        <w:t>Teal, T., Emory, J., &amp; Patton, S. (2019). Analysis of medication errors and near misses made by nursing students.</w:t>
      </w:r>
      <w:r w:rsidRPr="00784C36">
        <w:rPr>
          <w:i/>
          <w:iCs/>
        </w:rPr>
        <w:t xml:space="preserve"> International Journal of Nursing Education Scholarship, 16</w:t>
      </w:r>
      <w:r w:rsidRPr="00784C36">
        <w:t>(1) doi</w:t>
      </w:r>
      <w:proofErr w:type="gramStart"/>
      <w:r w:rsidRPr="00784C36">
        <w:t>:10.1515</w:t>
      </w:r>
      <w:proofErr w:type="gramEnd"/>
      <w:r w:rsidRPr="00784C36">
        <w:t>/ijnes-2019-0057</w:t>
      </w:r>
    </w:p>
    <w:p w:rsidR="00784C36" w:rsidRDefault="00784C36" w:rsidP="00784C36">
      <w:pPr>
        <w:pStyle w:val="NormalWeb"/>
        <w:spacing w:line="480" w:lineRule="auto"/>
        <w:ind w:left="450" w:hanging="450"/>
      </w:pPr>
      <w:r>
        <w:rPr>
          <w:b/>
          <w:u w:val="single"/>
        </w:rPr>
        <w:t>PRESENTATIONS</w:t>
      </w:r>
    </w:p>
    <w:p w:rsidR="00784C36" w:rsidRDefault="00784C36" w:rsidP="00784C36">
      <w:pPr>
        <w:pStyle w:val="NormalWeb"/>
        <w:spacing w:line="480" w:lineRule="auto"/>
        <w:ind w:left="450" w:hanging="450"/>
        <w:rPr>
          <w:u w:val="single"/>
        </w:rPr>
      </w:pPr>
      <w:r>
        <w:tab/>
      </w:r>
      <w:r>
        <w:rPr>
          <w:u w:val="single"/>
        </w:rPr>
        <w:t>Referred</w:t>
      </w:r>
    </w:p>
    <w:p w:rsidR="00784C36" w:rsidRDefault="00784C36" w:rsidP="007C46E3">
      <w:pPr>
        <w:pStyle w:val="NormalWeb"/>
        <w:spacing w:before="0" w:beforeAutospacing="0" w:after="0" w:afterAutospacing="0"/>
      </w:pPr>
      <w:r>
        <w:t>Teal, T., Holloway, G. (</w:t>
      </w:r>
      <w:r w:rsidR="007C46E3">
        <w:t xml:space="preserve">2018).  </w:t>
      </w:r>
      <w:r w:rsidR="007C46E3" w:rsidRPr="007C46E3">
        <w:t>Comparison of Electronic and Handwritten Note Taking Methods in Undergraduate Students</w:t>
      </w:r>
      <w:r w:rsidR="007C46E3">
        <w:t>.  Poster Presentation.  National League for Nursing 2018 Nurse Educator Summit</w:t>
      </w:r>
    </w:p>
    <w:p w:rsidR="007C46E3" w:rsidRDefault="007C46E3" w:rsidP="007C46E3">
      <w:pPr>
        <w:pStyle w:val="NormalWeb"/>
        <w:spacing w:before="0" w:beforeAutospacing="0" w:after="0" w:afterAutospacing="0"/>
      </w:pPr>
    </w:p>
    <w:p w:rsidR="007C46E3" w:rsidRDefault="007C46E3" w:rsidP="007C46E3">
      <w:pPr>
        <w:pStyle w:val="NormalWeb"/>
        <w:spacing w:before="0" w:beforeAutospacing="0" w:after="0" w:afterAutospacing="0"/>
      </w:pPr>
    </w:p>
    <w:p w:rsidR="00784C36" w:rsidRDefault="00784C36" w:rsidP="007C46E3">
      <w:pPr>
        <w:pStyle w:val="NormalWeb"/>
        <w:spacing w:before="0" w:beforeAutospacing="0" w:after="0" w:afterAutospacing="0"/>
      </w:pPr>
      <w:r>
        <w:t>Emory, J., Teal, T., Holloway, G., Lofton, A. (2018).  M</w:t>
      </w:r>
      <w:r w:rsidRPr="00784C36">
        <w:t>ethods and Perceptions of Classroom Note Taking and Academic Performance</w:t>
      </w:r>
      <w:r w:rsidR="007C46E3">
        <w:t xml:space="preserve">. Podium Presentation. </w:t>
      </w:r>
      <w:bookmarkStart w:id="0" w:name="_GoBack"/>
      <w:bookmarkEnd w:id="0"/>
      <w:r w:rsidR="007C46E3">
        <w:t xml:space="preserve"> Sigma Theta Tau, Pi Theta Chapter Research Day.</w:t>
      </w:r>
    </w:p>
    <w:p w:rsidR="007C46E3" w:rsidRPr="00784C36" w:rsidRDefault="007C46E3" w:rsidP="007C46E3">
      <w:pPr>
        <w:pStyle w:val="NormalWeb"/>
        <w:spacing w:line="480" w:lineRule="auto"/>
      </w:pPr>
    </w:p>
    <w:p w:rsidR="00784C36" w:rsidRDefault="00784C36" w:rsidP="00784C36">
      <w:pPr>
        <w:pStyle w:val="NormalWeb"/>
        <w:spacing w:line="480" w:lineRule="auto"/>
        <w:ind w:left="450" w:hanging="450"/>
        <w:rPr>
          <w:rFonts w:ascii="Calibri" w:hAnsi="Calibri" w:cs="Calibri"/>
        </w:rPr>
      </w:pPr>
    </w:p>
    <w:p w:rsidR="00784C36" w:rsidRPr="00435193" w:rsidRDefault="00784C36" w:rsidP="00784C36">
      <w:pPr>
        <w:pStyle w:val="NormalWeb"/>
        <w:spacing w:line="480" w:lineRule="auto"/>
        <w:ind w:left="450" w:hanging="450"/>
        <w:rPr>
          <w:rFonts w:ascii="Calibri" w:hAnsi="Calibri" w:cs="Calibri"/>
        </w:rPr>
      </w:pPr>
    </w:p>
    <w:p w:rsidR="00784C36" w:rsidRPr="00784C36" w:rsidRDefault="00784C36" w:rsidP="007050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50A8" w:rsidRPr="00EA71E7" w:rsidRDefault="007050A8" w:rsidP="007050A8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Evaluations of Resiliency and Emergency Preparedness in Arkansas-collecting data spring 2016</w:t>
      </w:r>
    </w:p>
    <w:p w:rsidR="007050A8" w:rsidRPr="00EA71E7" w:rsidRDefault="007050A8" w:rsidP="007050A8">
      <w:pPr>
        <w:rPr>
          <w:rFonts w:ascii="Times New Roman" w:hAnsi="Times New Roman" w:cs="Times New Roman"/>
          <w:sz w:val="24"/>
          <w:szCs w:val="24"/>
        </w:rPr>
      </w:pPr>
      <w:r w:rsidRPr="00EA71E7">
        <w:rPr>
          <w:rFonts w:ascii="Times New Roman" w:hAnsi="Times New Roman" w:cs="Times New Roman"/>
          <w:sz w:val="24"/>
          <w:szCs w:val="24"/>
        </w:rPr>
        <w:t>The Effect of Vasopressin on Glucose Regulation-collecting data summer/fall 2016</w:t>
      </w:r>
    </w:p>
    <w:sectPr w:rsidR="007050A8" w:rsidRPr="00EA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D8" w:rsidRDefault="000B3AD8" w:rsidP="00AE37CF">
      <w:pPr>
        <w:spacing w:after="0" w:line="240" w:lineRule="auto"/>
      </w:pPr>
      <w:r>
        <w:separator/>
      </w:r>
    </w:p>
  </w:endnote>
  <w:endnote w:type="continuationSeparator" w:id="0">
    <w:p w:rsidR="000B3AD8" w:rsidRDefault="000B3AD8" w:rsidP="00AE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D8" w:rsidRDefault="000B3AD8" w:rsidP="00AE37CF">
      <w:pPr>
        <w:spacing w:after="0" w:line="240" w:lineRule="auto"/>
      </w:pPr>
      <w:r>
        <w:separator/>
      </w:r>
    </w:p>
  </w:footnote>
  <w:footnote w:type="continuationSeparator" w:id="0">
    <w:p w:rsidR="000B3AD8" w:rsidRDefault="000B3AD8" w:rsidP="00AE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E6"/>
    <w:multiLevelType w:val="hybridMultilevel"/>
    <w:tmpl w:val="547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FA5"/>
    <w:multiLevelType w:val="hybridMultilevel"/>
    <w:tmpl w:val="5720EE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C77ED9"/>
    <w:multiLevelType w:val="hybridMultilevel"/>
    <w:tmpl w:val="B30E99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2CA7183"/>
    <w:multiLevelType w:val="hybridMultilevel"/>
    <w:tmpl w:val="081EC1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D41ABA"/>
    <w:multiLevelType w:val="hybridMultilevel"/>
    <w:tmpl w:val="245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7F29"/>
    <w:multiLevelType w:val="hybridMultilevel"/>
    <w:tmpl w:val="5138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62AE"/>
    <w:multiLevelType w:val="hybridMultilevel"/>
    <w:tmpl w:val="4DBC92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AF0395F"/>
    <w:multiLevelType w:val="hybridMultilevel"/>
    <w:tmpl w:val="904C590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 w15:restartNumberingAfterBreak="0">
    <w:nsid w:val="41A05CC5"/>
    <w:multiLevelType w:val="hybridMultilevel"/>
    <w:tmpl w:val="9532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7BEC"/>
    <w:multiLevelType w:val="hybridMultilevel"/>
    <w:tmpl w:val="AF44312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43316310"/>
    <w:multiLevelType w:val="hybridMultilevel"/>
    <w:tmpl w:val="76AA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6C28"/>
    <w:multiLevelType w:val="hybridMultilevel"/>
    <w:tmpl w:val="3682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2951"/>
    <w:multiLevelType w:val="hybridMultilevel"/>
    <w:tmpl w:val="EC645D3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531E6754"/>
    <w:multiLevelType w:val="hybridMultilevel"/>
    <w:tmpl w:val="3DD456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643A8BE8">
      <w:numFmt w:val="bullet"/>
      <w:lvlText w:val="•"/>
      <w:lvlJc w:val="left"/>
      <w:pPr>
        <w:ind w:left="468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0F854FE"/>
    <w:multiLevelType w:val="hybridMultilevel"/>
    <w:tmpl w:val="4D7A92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298302A"/>
    <w:multiLevelType w:val="hybridMultilevel"/>
    <w:tmpl w:val="F616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DB3"/>
    <w:multiLevelType w:val="hybridMultilevel"/>
    <w:tmpl w:val="6C84683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 w15:restartNumberingAfterBreak="0">
    <w:nsid w:val="64D74F2D"/>
    <w:multiLevelType w:val="hybridMultilevel"/>
    <w:tmpl w:val="4FDC0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382724"/>
    <w:multiLevelType w:val="hybridMultilevel"/>
    <w:tmpl w:val="7BE8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65F1"/>
    <w:multiLevelType w:val="hybridMultilevel"/>
    <w:tmpl w:val="3692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0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74"/>
    <w:rsid w:val="00022E8A"/>
    <w:rsid w:val="00035975"/>
    <w:rsid w:val="000433ED"/>
    <w:rsid w:val="00054DBD"/>
    <w:rsid w:val="00057989"/>
    <w:rsid w:val="0006622A"/>
    <w:rsid w:val="000665B7"/>
    <w:rsid w:val="000B3AD8"/>
    <w:rsid w:val="000C7908"/>
    <w:rsid w:val="000E10E6"/>
    <w:rsid w:val="000F06F9"/>
    <w:rsid w:val="000F45EB"/>
    <w:rsid w:val="001132D8"/>
    <w:rsid w:val="00144BDD"/>
    <w:rsid w:val="001518C4"/>
    <w:rsid w:val="00155271"/>
    <w:rsid w:val="001812FC"/>
    <w:rsid w:val="0018350F"/>
    <w:rsid w:val="001B040E"/>
    <w:rsid w:val="001B6D59"/>
    <w:rsid w:val="002062EC"/>
    <w:rsid w:val="00220461"/>
    <w:rsid w:val="002208A4"/>
    <w:rsid w:val="00223831"/>
    <w:rsid w:val="00225515"/>
    <w:rsid w:val="0025144E"/>
    <w:rsid w:val="00267BE1"/>
    <w:rsid w:val="002B4EAE"/>
    <w:rsid w:val="002C2904"/>
    <w:rsid w:val="002C4B3E"/>
    <w:rsid w:val="003023A5"/>
    <w:rsid w:val="00342CE0"/>
    <w:rsid w:val="00372842"/>
    <w:rsid w:val="00383981"/>
    <w:rsid w:val="003A1CA1"/>
    <w:rsid w:val="003C3862"/>
    <w:rsid w:val="003E24F2"/>
    <w:rsid w:val="003E7A81"/>
    <w:rsid w:val="003F37CE"/>
    <w:rsid w:val="003F3AA2"/>
    <w:rsid w:val="004367CC"/>
    <w:rsid w:val="004373AC"/>
    <w:rsid w:val="00447287"/>
    <w:rsid w:val="00466473"/>
    <w:rsid w:val="00474605"/>
    <w:rsid w:val="00484211"/>
    <w:rsid w:val="004B1809"/>
    <w:rsid w:val="004F391C"/>
    <w:rsid w:val="004F4A13"/>
    <w:rsid w:val="0052164B"/>
    <w:rsid w:val="005230B3"/>
    <w:rsid w:val="00533CA4"/>
    <w:rsid w:val="00557B3A"/>
    <w:rsid w:val="00596C74"/>
    <w:rsid w:val="005C5899"/>
    <w:rsid w:val="005C7503"/>
    <w:rsid w:val="005F4F97"/>
    <w:rsid w:val="00611208"/>
    <w:rsid w:val="00627A26"/>
    <w:rsid w:val="00635A3D"/>
    <w:rsid w:val="006C0BB0"/>
    <w:rsid w:val="006C105D"/>
    <w:rsid w:val="006D04CA"/>
    <w:rsid w:val="006E2508"/>
    <w:rsid w:val="006E5805"/>
    <w:rsid w:val="006F2760"/>
    <w:rsid w:val="006F7E6F"/>
    <w:rsid w:val="007050A8"/>
    <w:rsid w:val="007123EB"/>
    <w:rsid w:val="00714ECA"/>
    <w:rsid w:val="0073509D"/>
    <w:rsid w:val="00760E19"/>
    <w:rsid w:val="00766113"/>
    <w:rsid w:val="00767931"/>
    <w:rsid w:val="00784C36"/>
    <w:rsid w:val="007908B6"/>
    <w:rsid w:val="007B289F"/>
    <w:rsid w:val="007C0BD4"/>
    <w:rsid w:val="007C46E3"/>
    <w:rsid w:val="00821CB9"/>
    <w:rsid w:val="00842A4D"/>
    <w:rsid w:val="00845ACC"/>
    <w:rsid w:val="00855F12"/>
    <w:rsid w:val="00855F8C"/>
    <w:rsid w:val="0086068E"/>
    <w:rsid w:val="00864E3B"/>
    <w:rsid w:val="0088029A"/>
    <w:rsid w:val="008866DD"/>
    <w:rsid w:val="008D767D"/>
    <w:rsid w:val="008F7C68"/>
    <w:rsid w:val="00921E55"/>
    <w:rsid w:val="00930CBB"/>
    <w:rsid w:val="00977CE6"/>
    <w:rsid w:val="009878FE"/>
    <w:rsid w:val="009E1611"/>
    <w:rsid w:val="00A05BD9"/>
    <w:rsid w:val="00A6495A"/>
    <w:rsid w:val="00A667FD"/>
    <w:rsid w:val="00A75510"/>
    <w:rsid w:val="00AA5844"/>
    <w:rsid w:val="00AC2AC3"/>
    <w:rsid w:val="00AD5452"/>
    <w:rsid w:val="00AE37CF"/>
    <w:rsid w:val="00B05307"/>
    <w:rsid w:val="00B053E1"/>
    <w:rsid w:val="00B27687"/>
    <w:rsid w:val="00B82649"/>
    <w:rsid w:val="00C42FBA"/>
    <w:rsid w:val="00C61E2A"/>
    <w:rsid w:val="00C66812"/>
    <w:rsid w:val="00CA2C5E"/>
    <w:rsid w:val="00CB4B38"/>
    <w:rsid w:val="00CB4D7C"/>
    <w:rsid w:val="00CD2453"/>
    <w:rsid w:val="00CD67E8"/>
    <w:rsid w:val="00D10BDC"/>
    <w:rsid w:val="00D235D3"/>
    <w:rsid w:val="00D23C48"/>
    <w:rsid w:val="00D358BF"/>
    <w:rsid w:val="00D46F70"/>
    <w:rsid w:val="00D72A50"/>
    <w:rsid w:val="00DB3B69"/>
    <w:rsid w:val="00DF0C6C"/>
    <w:rsid w:val="00E020B6"/>
    <w:rsid w:val="00E13686"/>
    <w:rsid w:val="00E223B2"/>
    <w:rsid w:val="00E66107"/>
    <w:rsid w:val="00E679A9"/>
    <w:rsid w:val="00EA71E7"/>
    <w:rsid w:val="00ED07B7"/>
    <w:rsid w:val="00ED2A4B"/>
    <w:rsid w:val="00F30555"/>
    <w:rsid w:val="00F451C4"/>
    <w:rsid w:val="00F4560E"/>
    <w:rsid w:val="00F6147A"/>
    <w:rsid w:val="00F77C00"/>
    <w:rsid w:val="00FD52D7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3B07"/>
  <w15:docId w15:val="{17983EDB-38AA-4EAC-A4CE-336A869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CF"/>
  </w:style>
  <w:style w:type="paragraph" w:styleId="Footer">
    <w:name w:val="footer"/>
    <w:basedOn w:val="Normal"/>
    <w:link w:val="FooterChar"/>
    <w:uiPriority w:val="99"/>
    <w:unhideWhenUsed/>
    <w:rsid w:val="00AE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CF"/>
  </w:style>
  <w:style w:type="paragraph" w:styleId="NormalWeb">
    <w:name w:val="Normal (Web)"/>
    <w:basedOn w:val="Normal"/>
    <w:uiPriority w:val="99"/>
    <w:semiHidden/>
    <w:unhideWhenUsed/>
    <w:rsid w:val="00784C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ilhelm@u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Diann Teal</dc:creator>
  <cp:lastModifiedBy>Tabatha Diann Teal</cp:lastModifiedBy>
  <cp:revision>2</cp:revision>
  <dcterms:created xsi:type="dcterms:W3CDTF">2020-01-16T17:27:00Z</dcterms:created>
  <dcterms:modified xsi:type="dcterms:W3CDTF">2020-01-16T17:27:00Z</dcterms:modified>
</cp:coreProperties>
</file>