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6471F" w14:textId="77777777" w:rsidR="00F05D57" w:rsidRPr="00514E82" w:rsidRDefault="008D239C">
      <w:pPr>
        <w:pStyle w:val="Title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 </w:t>
      </w:r>
      <w:r w:rsidR="00F05D57" w:rsidRPr="00514E82">
        <w:rPr>
          <w:rFonts w:ascii="Times New Roman" w:hAnsi="Times New Roman"/>
          <w:i w:val="0"/>
          <w:sz w:val="32"/>
          <w:szCs w:val="32"/>
        </w:rPr>
        <w:t>Curriculum Vitae</w:t>
      </w:r>
    </w:p>
    <w:p w14:paraId="675341C8" w14:textId="77777777" w:rsidR="00F05D57" w:rsidRPr="00A06FE4" w:rsidRDefault="00F05D57">
      <w:pPr>
        <w:pStyle w:val="Title"/>
        <w:rPr>
          <w:rFonts w:ascii="Times New Roman" w:hAnsi="Times New Roman"/>
          <w:i w:val="0"/>
          <w:sz w:val="24"/>
          <w:szCs w:val="24"/>
        </w:rPr>
      </w:pPr>
    </w:p>
    <w:p w14:paraId="000F877A" w14:textId="77777777" w:rsidR="00F05D57" w:rsidRPr="00A06FE4" w:rsidRDefault="00F05D57">
      <w:pPr>
        <w:pStyle w:val="Title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Connie</w:t>
      </w:r>
      <w:r w:rsidRPr="00A06FE4">
        <w:rPr>
          <w:rFonts w:ascii="Times New Roman" w:hAnsi="Times New Roman"/>
          <w:b/>
          <w:i w:val="0"/>
          <w:sz w:val="24"/>
          <w:szCs w:val="24"/>
        </w:rPr>
        <w:t xml:space="preserve"> Lamm</w:t>
      </w:r>
    </w:p>
    <w:p w14:paraId="6ECD036C" w14:textId="78523F90" w:rsidR="00F05D57" w:rsidRPr="00A06FE4" w:rsidRDefault="00C93AC7" w:rsidP="008A5B8E">
      <w:pPr>
        <w:pStyle w:val="Title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August 19, 2016</w:t>
      </w:r>
    </w:p>
    <w:p w14:paraId="4A09379A" w14:textId="77777777" w:rsidR="00F05D57" w:rsidRPr="00A06FE4" w:rsidRDefault="00F05D57">
      <w:pPr>
        <w:jc w:val="center"/>
        <w:rPr>
          <w:szCs w:val="24"/>
        </w:rPr>
      </w:pPr>
    </w:p>
    <w:p w14:paraId="5EA6EFAD" w14:textId="77777777" w:rsidR="00F05D57" w:rsidRDefault="00F05D57" w:rsidP="00B61945">
      <w:pPr>
        <w:rPr>
          <w:b/>
          <w:szCs w:val="24"/>
        </w:rPr>
      </w:pPr>
    </w:p>
    <w:p w14:paraId="4545ACCB" w14:textId="77777777" w:rsidR="00F05D57" w:rsidRPr="00A06FE4" w:rsidRDefault="00F05D57" w:rsidP="00B61945">
      <w:pPr>
        <w:rPr>
          <w:szCs w:val="24"/>
        </w:rPr>
      </w:pPr>
      <w:r w:rsidRPr="00A06FE4">
        <w:rPr>
          <w:b/>
          <w:szCs w:val="24"/>
        </w:rPr>
        <w:t>Telephone:</w:t>
      </w:r>
      <w:r w:rsidRPr="00A06FE4">
        <w:rPr>
          <w:szCs w:val="24"/>
        </w:rPr>
        <w:t xml:space="preserve"> </w:t>
      </w:r>
      <w:r w:rsidRPr="00A06FE4">
        <w:rPr>
          <w:szCs w:val="24"/>
        </w:rPr>
        <w:tab/>
      </w:r>
      <w:r w:rsidRPr="00A06FE4">
        <w:rPr>
          <w:szCs w:val="24"/>
        </w:rPr>
        <w:tab/>
      </w:r>
      <w:r w:rsidR="001E1BB7">
        <w:rPr>
          <w:szCs w:val="24"/>
        </w:rPr>
        <w:t>347-420-8178</w:t>
      </w:r>
    </w:p>
    <w:p w14:paraId="1D02C5A2" w14:textId="65CB97AF" w:rsidR="00F05D57" w:rsidRPr="00A06FE4" w:rsidRDefault="00F05D57" w:rsidP="00B61945">
      <w:pPr>
        <w:rPr>
          <w:szCs w:val="24"/>
        </w:rPr>
      </w:pPr>
      <w:r w:rsidRPr="00A06FE4">
        <w:rPr>
          <w:b/>
          <w:szCs w:val="24"/>
        </w:rPr>
        <w:t>E-mail:</w:t>
      </w:r>
      <w:r w:rsidRPr="00A06FE4">
        <w:rPr>
          <w:szCs w:val="24"/>
        </w:rPr>
        <w:t xml:space="preserve"> </w:t>
      </w:r>
      <w:r w:rsidRPr="00A06FE4">
        <w:rPr>
          <w:szCs w:val="24"/>
        </w:rPr>
        <w:tab/>
      </w:r>
      <w:r w:rsidRPr="00A06FE4">
        <w:rPr>
          <w:szCs w:val="24"/>
        </w:rPr>
        <w:tab/>
      </w:r>
      <w:r w:rsidR="00C93AC7">
        <w:rPr>
          <w:szCs w:val="24"/>
        </w:rPr>
        <w:t>lamm@uark.edu</w:t>
      </w:r>
    </w:p>
    <w:p w14:paraId="0E64A22F" w14:textId="77777777" w:rsidR="00F05D57" w:rsidRDefault="00F05D57">
      <w:pPr>
        <w:jc w:val="center"/>
        <w:rPr>
          <w:szCs w:val="24"/>
        </w:rPr>
      </w:pPr>
    </w:p>
    <w:p w14:paraId="45AE9FBE" w14:textId="77777777" w:rsidR="00F05D57" w:rsidRPr="00A06FE4" w:rsidRDefault="00F05D57">
      <w:pPr>
        <w:jc w:val="center"/>
        <w:rPr>
          <w:szCs w:val="24"/>
        </w:rPr>
      </w:pPr>
    </w:p>
    <w:p w14:paraId="57331E7A" w14:textId="77777777" w:rsidR="00F05D57" w:rsidRPr="00A06FE4" w:rsidRDefault="00F05D57">
      <w:pPr>
        <w:rPr>
          <w:b/>
          <w:szCs w:val="24"/>
        </w:rPr>
      </w:pPr>
      <w:r w:rsidRPr="00A06FE4">
        <w:rPr>
          <w:b/>
          <w:szCs w:val="24"/>
        </w:rPr>
        <w:t>Degrees:</w:t>
      </w:r>
    </w:p>
    <w:p w14:paraId="5F252215" w14:textId="77777777" w:rsidR="00F05D57" w:rsidRDefault="00F05D57" w:rsidP="00522FDB">
      <w:pPr>
        <w:rPr>
          <w:szCs w:val="24"/>
        </w:rPr>
      </w:pPr>
    </w:p>
    <w:p w14:paraId="2E9971D2" w14:textId="77777777" w:rsidR="00F05D57" w:rsidRDefault="00F05D57" w:rsidP="00522FDB">
      <w:pPr>
        <w:rPr>
          <w:szCs w:val="24"/>
        </w:rPr>
      </w:pPr>
      <w:r w:rsidRPr="00A06FE4">
        <w:rPr>
          <w:szCs w:val="24"/>
        </w:rPr>
        <w:t>Ph.D.</w:t>
      </w:r>
      <w:r>
        <w:rPr>
          <w:szCs w:val="24"/>
        </w:rPr>
        <w:tab/>
      </w:r>
      <w:r w:rsidRPr="00A06FE4">
        <w:rPr>
          <w:szCs w:val="24"/>
        </w:rPr>
        <w:tab/>
      </w:r>
      <w:r>
        <w:rPr>
          <w:szCs w:val="24"/>
        </w:rPr>
        <w:tab/>
      </w:r>
      <w:r w:rsidRPr="00A06FE4">
        <w:rPr>
          <w:szCs w:val="24"/>
        </w:rPr>
        <w:t>University of Toronto, Developmental Science &amp; Program in Neuroscience</w:t>
      </w:r>
    </w:p>
    <w:p w14:paraId="4FB0583C" w14:textId="77777777" w:rsidR="00F05D57" w:rsidRPr="00A06FE4" w:rsidRDefault="00F05D57" w:rsidP="00522FD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June 2008</w:t>
      </w:r>
    </w:p>
    <w:p w14:paraId="3B35D28F" w14:textId="77777777" w:rsidR="00F05D57" w:rsidRPr="00A06FE4" w:rsidRDefault="00F05D57" w:rsidP="0055524C">
      <w:pPr>
        <w:ind w:left="720" w:hanging="720"/>
        <w:rPr>
          <w:szCs w:val="24"/>
        </w:rPr>
      </w:pPr>
      <w:r w:rsidRPr="00A06FE4">
        <w:rPr>
          <w:szCs w:val="24"/>
        </w:rPr>
        <w:t>M.A.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06FE4">
        <w:rPr>
          <w:szCs w:val="24"/>
        </w:rPr>
        <w:t>University of Toronto, Child Study and Education</w:t>
      </w:r>
      <w:r>
        <w:rPr>
          <w:szCs w:val="24"/>
        </w:rPr>
        <w:t>, 2002</w:t>
      </w:r>
    </w:p>
    <w:p w14:paraId="1ADB8CD8" w14:textId="77777777" w:rsidR="00F05D57" w:rsidRPr="00A06FE4" w:rsidRDefault="00F05D57" w:rsidP="00FF2598">
      <w:pPr>
        <w:rPr>
          <w:szCs w:val="24"/>
        </w:rPr>
      </w:pPr>
      <w:r w:rsidRPr="00A06FE4">
        <w:rPr>
          <w:szCs w:val="24"/>
        </w:rPr>
        <w:t>B.A.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06FE4">
        <w:rPr>
          <w:szCs w:val="24"/>
        </w:rPr>
        <w:t>University of Waterloo, Psychology (Honors)</w:t>
      </w:r>
      <w:r>
        <w:rPr>
          <w:szCs w:val="24"/>
        </w:rPr>
        <w:t>, 1999</w:t>
      </w:r>
    </w:p>
    <w:p w14:paraId="73B70C96" w14:textId="77777777" w:rsidR="00F05D57" w:rsidRDefault="00F05D57">
      <w:pPr>
        <w:rPr>
          <w:szCs w:val="24"/>
        </w:rPr>
      </w:pPr>
    </w:p>
    <w:p w14:paraId="506AD9B1" w14:textId="77777777" w:rsidR="00F05D57" w:rsidRDefault="00F05D57">
      <w:pPr>
        <w:rPr>
          <w:szCs w:val="24"/>
        </w:rPr>
      </w:pPr>
    </w:p>
    <w:p w14:paraId="2E2E373D" w14:textId="77777777" w:rsidR="00F05D57" w:rsidRDefault="00F05D57" w:rsidP="00312046">
      <w:pPr>
        <w:rPr>
          <w:b/>
          <w:szCs w:val="24"/>
        </w:rPr>
      </w:pPr>
      <w:r w:rsidRPr="00A06FE4">
        <w:rPr>
          <w:b/>
          <w:szCs w:val="24"/>
        </w:rPr>
        <w:t>Positions:</w:t>
      </w:r>
    </w:p>
    <w:p w14:paraId="3E09F421" w14:textId="77777777" w:rsidR="00F05D57" w:rsidRDefault="00F05D57" w:rsidP="00312046">
      <w:pPr>
        <w:rPr>
          <w:szCs w:val="24"/>
        </w:rPr>
      </w:pPr>
    </w:p>
    <w:p w14:paraId="1EE76F15" w14:textId="77777777" w:rsidR="00F05D57" w:rsidRPr="008840BC" w:rsidRDefault="00F05D57" w:rsidP="00312046">
      <w:pPr>
        <w:rPr>
          <w:i/>
          <w:szCs w:val="24"/>
          <w:u w:val="single"/>
        </w:rPr>
      </w:pPr>
      <w:r>
        <w:rPr>
          <w:i/>
          <w:szCs w:val="24"/>
          <w:u w:val="single"/>
        </w:rPr>
        <w:t>Research Positions:</w:t>
      </w:r>
    </w:p>
    <w:p w14:paraId="2F9D2AFB" w14:textId="77777777" w:rsidR="00F05D57" w:rsidRDefault="00F05D57" w:rsidP="00312046">
      <w:pPr>
        <w:rPr>
          <w:szCs w:val="24"/>
        </w:rPr>
      </w:pPr>
    </w:p>
    <w:p w14:paraId="2F0A025A" w14:textId="0DD3950B" w:rsidR="00682B99" w:rsidRDefault="00682B99" w:rsidP="005D2B19">
      <w:pPr>
        <w:ind w:left="2160" w:hanging="2160"/>
        <w:rPr>
          <w:szCs w:val="24"/>
        </w:rPr>
      </w:pPr>
      <w:r>
        <w:rPr>
          <w:szCs w:val="24"/>
        </w:rPr>
        <w:t xml:space="preserve">2016 – Present </w:t>
      </w:r>
      <w:r>
        <w:rPr>
          <w:szCs w:val="24"/>
        </w:rPr>
        <w:tab/>
        <w:t>Assistant Professor, Department of Psychological Science, University of Arkansas</w:t>
      </w:r>
    </w:p>
    <w:p w14:paraId="29C295B0" w14:textId="77777777" w:rsidR="00682B99" w:rsidRDefault="00682B99" w:rsidP="005D2B19">
      <w:pPr>
        <w:ind w:left="2160" w:hanging="2160"/>
        <w:rPr>
          <w:szCs w:val="24"/>
        </w:rPr>
      </w:pPr>
    </w:p>
    <w:p w14:paraId="3B86BB6C" w14:textId="46582321" w:rsidR="00F91C96" w:rsidRDefault="00F91C96" w:rsidP="005D2B19">
      <w:pPr>
        <w:ind w:left="2160" w:hanging="2160"/>
        <w:rPr>
          <w:szCs w:val="24"/>
        </w:rPr>
      </w:pPr>
      <w:r>
        <w:rPr>
          <w:szCs w:val="24"/>
        </w:rPr>
        <w:t>2012</w:t>
      </w:r>
      <w:r w:rsidR="00477C67">
        <w:rPr>
          <w:szCs w:val="24"/>
        </w:rPr>
        <w:t xml:space="preserve"> </w:t>
      </w:r>
      <w:r w:rsidR="00682B99">
        <w:rPr>
          <w:szCs w:val="24"/>
        </w:rPr>
        <w:t>–</w:t>
      </w:r>
      <w:r w:rsidR="00477C67">
        <w:rPr>
          <w:szCs w:val="24"/>
        </w:rPr>
        <w:t xml:space="preserve"> 2016</w:t>
      </w:r>
      <w:r w:rsidR="00682B99">
        <w:rPr>
          <w:szCs w:val="24"/>
        </w:rPr>
        <w:t xml:space="preserve"> </w:t>
      </w:r>
      <w:r>
        <w:rPr>
          <w:szCs w:val="24"/>
        </w:rPr>
        <w:tab/>
      </w:r>
      <w:r w:rsidR="00235EB7">
        <w:rPr>
          <w:szCs w:val="24"/>
        </w:rPr>
        <w:t xml:space="preserve">Assistant Professor, </w:t>
      </w:r>
      <w:r>
        <w:rPr>
          <w:szCs w:val="24"/>
        </w:rPr>
        <w:t>Department of Psychology, University of New Orleans</w:t>
      </w:r>
    </w:p>
    <w:p w14:paraId="3AD0E8B7" w14:textId="4A888EAF" w:rsidR="00EB4488" w:rsidRDefault="00EB4488" w:rsidP="005D2B19">
      <w:pPr>
        <w:ind w:left="2160" w:hanging="2160"/>
        <w:rPr>
          <w:szCs w:val="24"/>
        </w:rPr>
      </w:pPr>
      <w:r>
        <w:rPr>
          <w:szCs w:val="24"/>
        </w:rPr>
        <w:tab/>
      </w:r>
      <w:r w:rsidR="00402DD9">
        <w:t>Director</w:t>
      </w:r>
      <w:r w:rsidR="00402DD9" w:rsidRPr="0022222C">
        <w:t xml:space="preserve"> of </w:t>
      </w:r>
      <w:r w:rsidR="00402DD9">
        <w:t xml:space="preserve">the Applied </w:t>
      </w:r>
      <w:r w:rsidR="00402DD9" w:rsidRPr="0022222C">
        <w:t>Biopsychology</w:t>
      </w:r>
      <w:r w:rsidR="00402DD9">
        <w:t xml:space="preserve"> Program</w:t>
      </w:r>
    </w:p>
    <w:p w14:paraId="7B7C7D15" w14:textId="77777777" w:rsidR="00F91C96" w:rsidRDefault="00F91C96" w:rsidP="005D2B19">
      <w:pPr>
        <w:ind w:left="2160" w:hanging="2160"/>
        <w:rPr>
          <w:szCs w:val="24"/>
        </w:rPr>
      </w:pPr>
    </w:p>
    <w:p w14:paraId="71D78F34" w14:textId="77777777" w:rsidR="00F05D57" w:rsidRPr="005D2B19" w:rsidRDefault="00F05D57" w:rsidP="005D2B19">
      <w:pPr>
        <w:ind w:left="2160" w:hanging="2160"/>
        <w:rPr>
          <w:szCs w:val="24"/>
        </w:rPr>
      </w:pPr>
      <w:r>
        <w:rPr>
          <w:szCs w:val="24"/>
        </w:rPr>
        <w:t xml:space="preserve">2009 – </w:t>
      </w:r>
      <w:r w:rsidR="00F91C96">
        <w:rPr>
          <w:szCs w:val="24"/>
        </w:rPr>
        <w:t>July 2012</w:t>
      </w:r>
      <w:r>
        <w:rPr>
          <w:szCs w:val="24"/>
        </w:rPr>
        <w:tab/>
        <w:t>Post-Doctoral Fellow/</w:t>
      </w:r>
      <w:r w:rsidRPr="005D2B19">
        <w:rPr>
          <w:szCs w:val="24"/>
        </w:rPr>
        <w:t>Faculty Research Associate</w:t>
      </w:r>
      <w:r>
        <w:rPr>
          <w:szCs w:val="24"/>
        </w:rPr>
        <w:t xml:space="preserve">, </w:t>
      </w:r>
      <w:r>
        <w:t>Child Development Laboratory</w:t>
      </w:r>
      <w:r>
        <w:br/>
        <w:t>Department of Human Development, University of Maryland</w:t>
      </w:r>
    </w:p>
    <w:p w14:paraId="759DB267" w14:textId="77777777" w:rsidR="00F05D57" w:rsidRDefault="00F05D57" w:rsidP="005D2B19">
      <w:pPr>
        <w:ind w:left="1440" w:firstLine="720"/>
        <w:rPr>
          <w:szCs w:val="24"/>
        </w:rPr>
      </w:pPr>
      <w:r w:rsidRPr="005D2B19">
        <w:rPr>
          <w:szCs w:val="24"/>
        </w:rPr>
        <w:t>Research Supervisor</w:t>
      </w:r>
      <w:r w:rsidR="00480C97">
        <w:rPr>
          <w:szCs w:val="24"/>
        </w:rPr>
        <w:t>s</w:t>
      </w:r>
      <w:r w:rsidRPr="005D2B19">
        <w:rPr>
          <w:szCs w:val="24"/>
        </w:rPr>
        <w:t>: Nathan A. Fox, Ph</w:t>
      </w:r>
      <w:r>
        <w:rPr>
          <w:szCs w:val="24"/>
        </w:rPr>
        <w:t>.</w:t>
      </w:r>
      <w:r w:rsidRPr="005D2B19">
        <w:rPr>
          <w:szCs w:val="24"/>
        </w:rPr>
        <w:t>D</w:t>
      </w:r>
      <w:r>
        <w:rPr>
          <w:szCs w:val="24"/>
        </w:rPr>
        <w:t>.</w:t>
      </w:r>
      <w:r w:rsidR="00480C97">
        <w:rPr>
          <w:szCs w:val="24"/>
        </w:rPr>
        <w:t xml:space="preserve"> and Danny S. Pine, M.D.</w:t>
      </w:r>
    </w:p>
    <w:p w14:paraId="3DD204A4" w14:textId="77777777" w:rsidR="00F05D57" w:rsidRDefault="00F05D57" w:rsidP="00312046">
      <w:pPr>
        <w:rPr>
          <w:szCs w:val="24"/>
        </w:rPr>
      </w:pPr>
    </w:p>
    <w:p w14:paraId="3D08DEB8" w14:textId="77777777" w:rsidR="00F05D57" w:rsidRDefault="00F05D57" w:rsidP="00312046">
      <w:pPr>
        <w:rPr>
          <w:szCs w:val="24"/>
        </w:rPr>
      </w:pPr>
      <w:r>
        <w:rPr>
          <w:szCs w:val="24"/>
        </w:rPr>
        <w:t>2008 – 2009</w:t>
      </w:r>
      <w:r>
        <w:rPr>
          <w:szCs w:val="24"/>
        </w:rPr>
        <w:tab/>
      </w:r>
      <w:r>
        <w:rPr>
          <w:szCs w:val="24"/>
        </w:rPr>
        <w:tab/>
        <w:t xml:space="preserve">Post-Doctoral Fellow, Department of Psychology, Hunter College, CUNY, </w:t>
      </w:r>
    </w:p>
    <w:p w14:paraId="18551C34" w14:textId="77777777" w:rsidR="00F05D57" w:rsidRDefault="00F05D57" w:rsidP="00E150EE">
      <w:pPr>
        <w:ind w:left="1407" w:firstLine="720"/>
        <w:rPr>
          <w:szCs w:val="24"/>
        </w:rPr>
      </w:pPr>
      <w:r>
        <w:rPr>
          <w:szCs w:val="24"/>
        </w:rPr>
        <w:t>New York City, NY</w:t>
      </w:r>
    </w:p>
    <w:p w14:paraId="1427A4D3" w14:textId="77777777" w:rsidR="00F05D57" w:rsidRDefault="00F05D57" w:rsidP="00E150EE">
      <w:pPr>
        <w:ind w:left="1407" w:firstLine="720"/>
        <w:rPr>
          <w:szCs w:val="24"/>
        </w:rPr>
      </w:pPr>
      <w:r>
        <w:rPr>
          <w:szCs w:val="24"/>
        </w:rPr>
        <w:t>Research Supervisor: Tracy Dennis, Ph.D.</w:t>
      </w:r>
    </w:p>
    <w:p w14:paraId="4FEAF364" w14:textId="77777777" w:rsidR="00922BDC" w:rsidRDefault="00922BDC" w:rsidP="00922BDC">
      <w:pPr>
        <w:rPr>
          <w:szCs w:val="24"/>
        </w:rPr>
      </w:pPr>
    </w:p>
    <w:p w14:paraId="03881AC6" w14:textId="77777777" w:rsidR="00922BDC" w:rsidRDefault="00922BDC" w:rsidP="00922BDC">
      <w:pPr>
        <w:rPr>
          <w:szCs w:val="24"/>
        </w:rPr>
      </w:pPr>
      <w:r>
        <w:rPr>
          <w:szCs w:val="24"/>
        </w:rPr>
        <w:t xml:space="preserve">2003 – </w:t>
      </w:r>
      <w:r w:rsidR="00585D9B">
        <w:rPr>
          <w:szCs w:val="24"/>
        </w:rPr>
        <w:t>2</w:t>
      </w:r>
      <w:r>
        <w:rPr>
          <w:szCs w:val="24"/>
        </w:rPr>
        <w:t>008</w:t>
      </w:r>
      <w:r>
        <w:rPr>
          <w:szCs w:val="24"/>
        </w:rPr>
        <w:tab/>
      </w:r>
      <w:r>
        <w:rPr>
          <w:szCs w:val="24"/>
        </w:rPr>
        <w:tab/>
        <w:t>Research Assistant</w:t>
      </w:r>
    </w:p>
    <w:p w14:paraId="1777D06F" w14:textId="77777777" w:rsidR="00922BDC" w:rsidRDefault="00922BDC" w:rsidP="00922BD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Human Development and Applied Psychology, University of Toronto</w:t>
      </w:r>
    </w:p>
    <w:p w14:paraId="6A83F622" w14:textId="77777777" w:rsidR="00922BDC" w:rsidRDefault="00922BDC" w:rsidP="00922BD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Research Supervisor: Marc D. Lewis, Ph.D. </w:t>
      </w:r>
    </w:p>
    <w:p w14:paraId="63865EF3" w14:textId="77777777" w:rsidR="00151364" w:rsidRDefault="00151364" w:rsidP="00312046">
      <w:pPr>
        <w:rPr>
          <w:szCs w:val="24"/>
        </w:rPr>
      </w:pPr>
    </w:p>
    <w:p w14:paraId="34F57FFF" w14:textId="77777777" w:rsidR="004B43FB" w:rsidRDefault="004B43FB" w:rsidP="00312046">
      <w:pPr>
        <w:rPr>
          <w:szCs w:val="24"/>
        </w:rPr>
      </w:pPr>
    </w:p>
    <w:p w14:paraId="493C2CCF" w14:textId="77777777" w:rsidR="00F05D57" w:rsidRPr="008840BC" w:rsidRDefault="004B43FB" w:rsidP="008840BC">
      <w:pPr>
        <w:rPr>
          <w:i/>
          <w:szCs w:val="24"/>
          <w:u w:val="single"/>
        </w:rPr>
      </w:pPr>
      <w:r>
        <w:rPr>
          <w:i/>
          <w:szCs w:val="24"/>
          <w:u w:val="single"/>
        </w:rPr>
        <w:t>Adjunct or Associated Positions</w:t>
      </w:r>
      <w:r w:rsidR="00F05D57">
        <w:rPr>
          <w:i/>
          <w:szCs w:val="24"/>
          <w:u w:val="single"/>
        </w:rPr>
        <w:t>:</w:t>
      </w:r>
    </w:p>
    <w:p w14:paraId="248FCC81" w14:textId="77777777" w:rsidR="00F05D57" w:rsidRDefault="00F05D57" w:rsidP="008840BC">
      <w:pPr>
        <w:rPr>
          <w:szCs w:val="24"/>
        </w:rPr>
      </w:pPr>
    </w:p>
    <w:p w14:paraId="3F71648E" w14:textId="35DF207E" w:rsidR="00C93AC7" w:rsidRDefault="00C93AC7" w:rsidP="00C93AC7">
      <w:pPr>
        <w:ind w:left="2160" w:hanging="2160"/>
        <w:rPr>
          <w:szCs w:val="24"/>
        </w:rPr>
      </w:pPr>
      <w:r>
        <w:rPr>
          <w:szCs w:val="24"/>
        </w:rPr>
        <w:t xml:space="preserve">2016 – Present </w:t>
      </w:r>
      <w:r>
        <w:rPr>
          <w:szCs w:val="24"/>
        </w:rPr>
        <w:tab/>
        <w:t xml:space="preserve">Non-Tenure Gratis Appointment, Department of Psychology, University of New Orleans  </w:t>
      </w:r>
    </w:p>
    <w:p w14:paraId="3BA53965" w14:textId="4ABFE999" w:rsidR="004B43FB" w:rsidRDefault="004B43FB" w:rsidP="008840BC">
      <w:pPr>
        <w:rPr>
          <w:szCs w:val="24"/>
        </w:rPr>
      </w:pPr>
      <w:r>
        <w:rPr>
          <w:szCs w:val="24"/>
        </w:rPr>
        <w:t>2015 – Present</w:t>
      </w:r>
      <w:r>
        <w:rPr>
          <w:szCs w:val="24"/>
        </w:rPr>
        <w:tab/>
      </w:r>
      <w:r>
        <w:rPr>
          <w:szCs w:val="24"/>
        </w:rPr>
        <w:tab/>
        <w:t>Associated Personnel, Developmental Medicine, Children’s Hospital Boston, MA</w:t>
      </w:r>
    </w:p>
    <w:p w14:paraId="4C97AAF0" w14:textId="77777777" w:rsidR="00F05D57" w:rsidRDefault="00F05D57" w:rsidP="008840BC">
      <w:pPr>
        <w:rPr>
          <w:szCs w:val="24"/>
        </w:rPr>
      </w:pPr>
      <w:r>
        <w:rPr>
          <w:szCs w:val="24"/>
        </w:rPr>
        <w:t>2008 – 2009</w:t>
      </w:r>
      <w:r>
        <w:rPr>
          <w:szCs w:val="24"/>
        </w:rPr>
        <w:tab/>
      </w:r>
      <w:r>
        <w:rPr>
          <w:szCs w:val="24"/>
        </w:rPr>
        <w:tab/>
        <w:t>Adjunct Assistant Professor, Hunter College, CUNY, New York City, NY</w:t>
      </w:r>
    </w:p>
    <w:p w14:paraId="69BA9A08" w14:textId="77777777" w:rsidR="00F05D57" w:rsidRPr="00A06FE4" w:rsidRDefault="00F05D57">
      <w:pPr>
        <w:rPr>
          <w:b/>
          <w:szCs w:val="24"/>
        </w:rPr>
      </w:pPr>
      <w:r w:rsidRPr="00A06FE4">
        <w:rPr>
          <w:b/>
          <w:szCs w:val="24"/>
        </w:rPr>
        <w:lastRenderedPageBreak/>
        <w:t>Publications:</w:t>
      </w:r>
    </w:p>
    <w:p w14:paraId="36B42123" w14:textId="77777777" w:rsidR="00F05D57" w:rsidRDefault="00F05D57" w:rsidP="004759D5">
      <w:pPr>
        <w:rPr>
          <w:szCs w:val="24"/>
        </w:rPr>
      </w:pPr>
    </w:p>
    <w:p w14:paraId="37681BB3" w14:textId="6BB4B02C" w:rsidR="004F07EC" w:rsidRDefault="004F07EC" w:rsidP="00CE69BC">
      <w:pPr>
        <w:autoSpaceDE w:val="0"/>
        <w:autoSpaceDN w:val="0"/>
        <w:adjustRightInd w:val="0"/>
        <w:ind w:left="720" w:hanging="720"/>
        <w:rPr>
          <w:b/>
        </w:rPr>
      </w:pPr>
      <w:r w:rsidRPr="00E83C61">
        <w:rPr>
          <w:i/>
          <w:szCs w:val="24"/>
          <w:u w:val="single"/>
        </w:rPr>
        <w:t>Articles in Refereed Journals</w:t>
      </w:r>
      <w:r w:rsidR="00092732">
        <w:rPr>
          <w:i/>
          <w:szCs w:val="24"/>
          <w:u w:val="single"/>
        </w:rPr>
        <w:t xml:space="preserve"> (* Indicates Written by Student from Lamm Lab Data)</w:t>
      </w:r>
      <w:r w:rsidRPr="00E83C61">
        <w:rPr>
          <w:i/>
          <w:szCs w:val="24"/>
          <w:u w:val="single"/>
        </w:rPr>
        <w:t>:</w:t>
      </w:r>
    </w:p>
    <w:p w14:paraId="2FFB6FA8" w14:textId="77777777" w:rsidR="004F07EC" w:rsidRDefault="004F07EC" w:rsidP="00CE69BC">
      <w:pPr>
        <w:autoSpaceDE w:val="0"/>
        <w:autoSpaceDN w:val="0"/>
        <w:adjustRightInd w:val="0"/>
        <w:ind w:left="720" w:hanging="720"/>
        <w:rPr>
          <w:b/>
        </w:rPr>
      </w:pPr>
    </w:p>
    <w:p w14:paraId="472EFB7A" w14:textId="67F19082" w:rsidR="008B3289" w:rsidRDefault="008B3289" w:rsidP="008B3289">
      <w:pPr>
        <w:ind w:left="720" w:hanging="72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>*</w:t>
      </w:r>
      <w:r w:rsidRPr="008B3289">
        <w:rPr>
          <w:color w:val="222222"/>
          <w:szCs w:val="24"/>
          <w:shd w:val="clear" w:color="auto" w:fill="FFFFFF"/>
        </w:rPr>
        <w:t>Rawls, E., Jabr, M., Scott,</w:t>
      </w:r>
      <w:r>
        <w:rPr>
          <w:color w:val="222222"/>
          <w:szCs w:val="24"/>
          <w:shd w:val="clear" w:color="auto" w:fill="FFFFFF"/>
        </w:rPr>
        <w:t xml:space="preserve"> N., Moody, S., &amp; </w:t>
      </w:r>
      <w:r w:rsidRPr="008B3289">
        <w:rPr>
          <w:b/>
          <w:color w:val="222222"/>
          <w:szCs w:val="24"/>
          <w:shd w:val="clear" w:color="auto" w:fill="FFFFFF"/>
        </w:rPr>
        <w:t>Lamm</w:t>
      </w:r>
      <w:r w:rsidRPr="00723CB2">
        <w:rPr>
          <w:b/>
          <w:color w:val="222222"/>
          <w:szCs w:val="24"/>
          <w:shd w:val="clear" w:color="auto" w:fill="FFFFFF"/>
        </w:rPr>
        <w:t>, C</w:t>
      </w:r>
      <w:r>
        <w:rPr>
          <w:color w:val="222222"/>
          <w:szCs w:val="24"/>
          <w:shd w:val="clear" w:color="auto" w:fill="FFFFFF"/>
        </w:rPr>
        <w:t>. (</w:t>
      </w:r>
      <w:r>
        <w:rPr>
          <w:i/>
          <w:color w:val="222222"/>
          <w:szCs w:val="24"/>
          <w:shd w:val="clear" w:color="auto" w:fill="FFFFFF"/>
        </w:rPr>
        <w:t>under review</w:t>
      </w:r>
      <w:r w:rsidRPr="008B3289">
        <w:rPr>
          <w:color w:val="222222"/>
          <w:szCs w:val="24"/>
          <w:shd w:val="clear" w:color="auto" w:fill="FFFFFF"/>
        </w:rPr>
        <w:t>). </w:t>
      </w:r>
      <w:r w:rsidRPr="008B3289">
        <w:rPr>
          <w:iCs/>
          <w:color w:val="222222"/>
          <w:szCs w:val="24"/>
          <w:shd w:val="clear" w:color="auto" w:fill="FFFFFF"/>
        </w:rPr>
        <w:t>Neural mechanisms of action switching moderate the association between effortful control and aggression. </w:t>
      </w:r>
      <w:r>
        <w:rPr>
          <w:i/>
          <w:color w:val="222222"/>
          <w:szCs w:val="24"/>
          <w:shd w:val="clear" w:color="auto" w:fill="FFFFFF"/>
        </w:rPr>
        <w:t>Brain and Cognition</w:t>
      </w:r>
      <w:r w:rsidRPr="008B3289">
        <w:rPr>
          <w:color w:val="222222"/>
          <w:szCs w:val="24"/>
          <w:shd w:val="clear" w:color="auto" w:fill="FFFFFF"/>
        </w:rPr>
        <w:t>.</w:t>
      </w:r>
    </w:p>
    <w:p w14:paraId="78329219" w14:textId="11395982" w:rsidR="00A5681F" w:rsidRPr="00A5681F" w:rsidRDefault="00A5681F" w:rsidP="00A5681F">
      <w:pPr>
        <w:ind w:left="720" w:hanging="720"/>
        <w:rPr>
          <w:i/>
          <w:color w:val="222222"/>
          <w:szCs w:val="24"/>
          <w:shd w:val="clear" w:color="auto" w:fill="FFFFFF"/>
        </w:rPr>
      </w:pPr>
      <w:proofErr w:type="spellStart"/>
      <w:r>
        <w:rPr>
          <w:color w:val="222222"/>
          <w:szCs w:val="24"/>
          <w:shd w:val="clear" w:color="auto" w:fill="FFFFFF"/>
        </w:rPr>
        <w:t>Frenkel</w:t>
      </w:r>
      <w:proofErr w:type="spellEnd"/>
      <w:r>
        <w:rPr>
          <w:color w:val="222222"/>
          <w:szCs w:val="24"/>
          <w:shd w:val="clear" w:color="auto" w:fill="FFFFFF"/>
        </w:rPr>
        <w:t xml:space="preserve">, T. I., Koss, K. J., </w:t>
      </w:r>
      <w:proofErr w:type="spellStart"/>
      <w:r>
        <w:rPr>
          <w:color w:val="222222"/>
          <w:szCs w:val="24"/>
          <w:shd w:val="clear" w:color="auto" w:fill="FFFFFF"/>
        </w:rPr>
        <w:t>Donzella</w:t>
      </w:r>
      <w:proofErr w:type="spellEnd"/>
      <w:r>
        <w:rPr>
          <w:color w:val="222222"/>
          <w:szCs w:val="24"/>
          <w:shd w:val="clear" w:color="auto" w:fill="FFFFFF"/>
        </w:rPr>
        <w:t xml:space="preserve">, B., </w:t>
      </w:r>
      <w:proofErr w:type="spellStart"/>
      <w:r>
        <w:rPr>
          <w:color w:val="222222"/>
          <w:szCs w:val="24"/>
          <w:shd w:val="clear" w:color="auto" w:fill="FFFFFF"/>
        </w:rPr>
        <w:t>Frenn</w:t>
      </w:r>
      <w:proofErr w:type="spellEnd"/>
      <w:r>
        <w:rPr>
          <w:color w:val="222222"/>
          <w:szCs w:val="24"/>
          <w:shd w:val="clear" w:color="auto" w:fill="FFFFFF"/>
        </w:rPr>
        <w:t xml:space="preserve">, K. A., </w:t>
      </w:r>
      <w:r w:rsidRPr="00723CB2">
        <w:rPr>
          <w:b/>
          <w:color w:val="222222"/>
          <w:szCs w:val="24"/>
          <w:shd w:val="clear" w:color="auto" w:fill="FFFFFF"/>
        </w:rPr>
        <w:t>Lamm, C</w:t>
      </w:r>
      <w:r>
        <w:rPr>
          <w:color w:val="222222"/>
          <w:szCs w:val="24"/>
          <w:shd w:val="clear" w:color="auto" w:fill="FFFFFF"/>
        </w:rPr>
        <w:t>., Fox, N. A., Gunnar, M. R. (</w:t>
      </w:r>
      <w:r>
        <w:rPr>
          <w:i/>
          <w:color w:val="222222"/>
          <w:szCs w:val="24"/>
          <w:shd w:val="clear" w:color="auto" w:fill="FFFFFF"/>
        </w:rPr>
        <w:t>In Press</w:t>
      </w:r>
      <w:r>
        <w:rPr>
          <w:color w:val="222222"/>
          <w:szCs w:val="24"/>
          <w:shd w:val="clear" w:color="auto" w:fill="FFFFFF"/>
        </w:rPr>
        <w:t xml:space="preserve">). ADHD symptoms in post-institutionalized children are partially mediated by altered frontal EEG asymmetry. </w:t>
      </w:r>
      <w:r>
        <w:rPr>
          <w:i/>
          <w:color w:val="222222"/>
          <w:szCs w:val="24"/>
          <w:shd w:val="clear" w:color="auto" w:fill="FFFFFF"/>
        </w:rPr>
        <w:t>Journal of Abnormal Child Psychology.</w:t>
      </w:r>
    </w:p>
    <w:p w14:paraId="5BF73A66" w14:textId="77777777" w:rsidR="00816C2F" w:rsidRDefault="00816C2F" w:rsidP="00816C2F">
      <w:pPr>
        <w:autoSpaceDE w:val="0"/>
        <w:autoSpaceDN w:val="0"/>
        <w:adjustRightInd w:val="0"/>
        <w:ind w:left="720" w:hanging="720"/>
        <w:rPr>
          <w:i/>
        </w:rPr>
      </w:pPr>
      <w:r w:rsidRPr="008B3289">
        <w:rPr>
          <w:b/>
          <w:szCs w:val="24"/>
        </w:rPr>
        <w:t>Lamm, C.</w:t>
      </w:r>
      <w:r w:rsidRPr="008B3289">
        <w:rPr>
          <w:szCs w:val="24"/>
        </w:rPr>
        <w:t xml:space="preserve">, Benson, B., </w:t>
      </w:r>
      <w:proofErr w:type="spellStart"/>
      <w:r w:rsidRPr="008B3289">
        <w:rPr>
          <w:szCs w:val="24"/>
        </w:rPr>
        <w:t>Guyer</w:t>
      </w:r>
      <w:proofErr w:type="spellEnd"/>
      <w:r w:rsidRPr="008B3289">
        <w:rPr>
          <w:szCs w:val="24"/>
        </w:rPr>
        <w:t>, A. E., Perez-Edgar, K., Fox, N. A., Pine, D. S., Ernst, M. (</w:t>
      </w:r>
      <w:r w:rsidR="004821A5" w:rsidRPr="008B3289">
        <w:rPr>
          <w:szCs w:val="24"/>
        </w:rPr>
        <w:t>2014</w:t>
      </w:r>
      <w:r w:rsidRPr="008B3289">
        <w:rPr>
          <w:szCs w:val="24"/>
        </w:rPr>
        <w:t>). Longitudinal</w:t>
      </w:r>
      <w:r>
        <w:t xml:space="preserve"> study of striatal response to reward anticipation from adolescence into early adulthood. </w:t>
      </w:r>
      <w:r>
        <w:rPr>
          <w:i/>
        </w:rPr>
        <w:t>Brain and Cognition</w:t>
      </w:r>
      <w:r w:rsidR="004821A5">
        <w:rPr>
          <w:i/>
        </w:rPr>
        <w:t xml:space="preserve">, 89, </w:t>
      </w:r>
      <w:r w:rsidR="004821A5">
        <w:t>51-60</w:t>
      </w:r>
      <w:r>
        <w:rPr>
          <w:i/>
        </w:rPr>
        <w:t>.</w:t>
      </w:r>
    </w:p>
    <w:p w14:paraId="36884800" w14:textId="77777777" w:rsidR="00593252" w:rsidRPr="00593252" w:rsidRDefault="00593252" w:rsidP="00593252">
      <w:pPr>
        <w:autoSpaceDE w:val="0"/>
        <w:autoSpaceDN w:val="0"/>
        <w:adjustRightInd w:val="0"/>
        <w:ind w:left="720" w:hanging="720"/>
        <w:rPr>
          <w:i/>
          <w:szCs w:val="24"/>
        </w:rPr>
      </w:pPr>
      <w:r w:rsidRPr="00833F01">
        <w:rPr>
          <w:b/>
          <w:szCs w:val="24"/>
        </w:rPr>
        <w:t xml:space="preserve">Lamm, C., </w:t>
      </w:r>
      <w:r w:rsidRPr="00833F01">
        <w:rPr>
          <w:szCs w:val="24"/>
        </w:rPr>
        <w:t xml:space="preserve">Walker, O. L., </w:t>
      </w:r>
      <w:proofErr w:type="spellStart"/>
      <w:r w:rsidRPr="00833F01">
        <w:rPr>
          <w:szCs w:val="24"/>
        </w:rPr>
        <w:t>Degnan</w:t>
      </w:r>
      <w:proofErr w:type="spellEnd"/>
      <w:r w:rsidRPr="00833F01">
        <w:rPr>
          <w:szCs w:val="24"/>
        </w:rPr>
        <w:t xml:space="preserve">, K. A., Henderson, H. A., Pine, D. S., Martin McDermott, J., &amp; Fox, N. A., </w:t>
      </w:r>
      <w:r w:rsidRPr="002F3A74">
        <w:rPr>
          <w:szCs w:val="24"/>
        </w:rPr>
        <w:t>(2014)</w:t>
      </w:r>
      <w:r w:rsidRPr="00833F01">
        <w:rPr>
          <w:szCs w:val="24"/>
        </w:rPr>
        <w:t xml:space="preserve">. Cognitive control </w:t>
      </w:r>
      <w:proofErr w:type="gramStart"/>
      <w:r w:rsidRPr="00833F01">
        <w:rPr>
          <w:szCs w:val="24"/>
        </w:rPr>
        <w:t>moderates</w:t>
      </w:r>
      <w:proofErr w:type="gramEnd"/>
      <w:r w:rsidRPr="00833F01">
        <w:rPr>
          <w:szCs w:val="24"/>
        </w:rPr>
        <w:t xml:space="preserve"> early childhood temperament in pre</w:t>
      </w:r>
      <w:r>
        <w:rPr>
          <w:szCs w:val="24"/>
        </w:rPr>
        <w:t>dicting social behavior in 7-</w:t>
      </w:r>
      <w:r w:rsidRPr="00833F01">
        <w:rPr>
          <w:szCs w:val="24"/>
        </w:rPr>
        <w:t>year</w:t>
      </w:r>
      <w:r>
        <w:rPr>
          <w:szCs w:val="24"/>
        </w:rPr>
        <w:t>-</w:t>
      </w:r>
      <w:r w:rsidRPr="00833F01">
        <w:rPr>
          <w:szCs w:val="24"/>
        </w:rPr>
        <w:t xml:space="preserve">old children: An ERP study. </w:t>
      </w:r>
      <w:r w:rsidRPr="00833F01">
        <w:rPr>
          <w:i/>
          <w:szCs w:val="24"/>
        </w:rPr>
        <w:t>Developmental Science</w:t>
      </w:r>
      <w:r w:rsidR="00BD76DD">
        <w:rPr>
          <w:i/>
          <w:szCs w:val="24"/>
        </w:rPr>
        <w:t xml:space="preserve">, 17, </w:t>
      </w:r>
      <w:r w:rsidR="00BD76DD">
        <w:rPr>
          <w:szCs w:val="24"/>
        </w:rPr>
        <w:t>667-681</w:t>
      </w:r>
      <w:r w:rsidRPr="00833F01">
        <w:rPr>
          <w:i/>
          <w:szCs w:val="24"/>
        </w:rPr>
        <w:t>.</w:t>
      </w:r>
    </w:p>
    <w:p w14:paraId="253F05E3" w14:textId="77777777" w:rsidR="00884340" w:rsidRPr="000D0715" w:rsidRDefault="00884340" w:rsidP="00884340">
      <w:pPr>
        <w:autoSpaceDE w:val="0"/>
        <w:autoSpaceDN w:val="0"/>
        <w:adjustRightInd w:val="0"/>
        <w:ind w:left="720" w:hanging="720"/>
        <w:rPr>
          <w:i/>
        </w:rPr>
      </w:pPr>
      <w:r>
        <w:t xml:space="preserve">Mai, X., Xu, L., Li, M., Shao, J., Zhao, Z., </w:t>
      </w:r>
      <w:r>
        <w:rPr>
          <w:b/>
        </w:rPr>
        <w:t xml:space="preserve">Lamm, C., </w:t>
      </w:r>
      <w:r>
        <w:t xml:space="preserve">Fox, N. A., Nelson, C. A., &amp; </w:t>
      </w:r>
      <w:proofErr w:type="spellStart"/>
      <w:r>
        <w:t>Lozoff</w:t>
      </w:r>
      <w:proofErr w:type="spellEnd"/>
      <w:r>
        <w:t xml:space="preserve">, B. </w:t>
      </w:r>
      <w:r w:rsidR="008B1DCD">
        <w:rPr>
          <w:i/>
        </w:rPr>
        <w:t>(2014</w:t>
      </w:r>
      <w:r>
        <w:rPr>
          <w:i/>
        </w:rPr>
        <w:t>)</w:t>
      </w:r>
      <w:r>
        <w:t xml:space="preserve">. </w:t>
      </w:r>
      <w:r w:rsidR="005A2F63">
        <w:t>Sounds elicit relative left frontal alpha activity in 2-month-old infants</w:t>
      </w:r>
      <w:r>
        <w:t xml:space="preserve">. </w:t>
      </w:r>
      <w:r>
        <w:rPr>
          <w:i/>
        </w:rPr>
        <w:t>International Journal of Psychophysiology</w:t>
      </w:r>
      <w:r w:rsidR="008B1DCD">
        <w:rPr>
          <w:i/>
        </w:rPr>
        <w:t xml:space="preserve">, 94, </w:t>
      </w:r>
      <w:r w:rsidR="008B1DCD">
        <w:t>287-291</w:t>
      </w:r>
      <w:r>
        <w:rPr>
          <w:i/>
        </w:rPr>
        <w:t>.</w:t>
      </w:r>
    </w:p>
    <w:p w14:paraId="7DD19FCA" w14:textId="77777777" w:rsidR="00C569CD" w:rsidRPr="00C569CD" w:rsidRDefault="00C569CD" w:rsidP="00C569CD">
      <w:pPr>
        <w:autoSpaceDE w:val="0"/>
        <w:autoSpaceDN w:val="0"/>
        <w:adjustRightInd w:val="0"/>
        <w:ind w:left="720" w:hanging="720"/>
        <w:rPr>
          <w:i/>
          <w:szCs w:val="24"/>
        </w:rPr>
      </w:pPr>
      <w:proofErr w:type="spellStart"/>
      <w:r w:rsidRPr="00833F01">
        <w:rPr>
          <w:bCs/>
          <w:szCs w:val="24"/>
          <w:shd w:val="clear" w:color="auto" w:fill="FFFFFF"/>
        </w:rPr>
        <w:t>Lahat</w:t>
      </w:r>
      <w:proofErr w:type="spellEnd"/>
      <w:r w:rsidRPr="00833F01">
        <w:rPr>
          <w:bCs/>
          <w:szCs w:val="24"/>
          <w:shd w:val="clear" w:color="auto" w:fill="FFFFFF"/>
        </w:rPr>
        <w:t>, A.</w:t>
      </w:r>
      <w:r w:rsidRPr="00833F01">
        <w:rPr>
          <w:szCs w:val="24"/>
          <w:shd w:val="clear" w:color="auto" w:fill="FFFFFF"/>
        </w:rPr>
        <w:t xml:space="preserve">, Walker, O., </w:t>
      </w:r>
      <w:r w:rsidRPr="00833F01">
        <w:rPr>
          <w:b/>
          <w:szCs w:val="24"/>
          <w:shd w:val="clear" w:color="auto" w:fill="FFFFFF"/>
        </w:rPr>
        <w:t>Lamm, C.</w:t>
      </w:r>
      <w:r w:rsidRPr="00833F01">
        <w:rPr>
          <w:szCs w:val="24"/>
          <w:shd w:val="clear" w:color="auto" w:fill="FFFFFF"/>
        </w:rPr>
        <w:t xml:space="preserve">, </w:t>
      </w:r>
      <w:proofErr w:type="spellStart"/>
      <w:r w:rsidRPr="00833F01">
        <w:rPr>
          <w:szCs w:val="24"/>
          <w:shd w:val="clear" w:color="auto" w:fill="FFFFFF"/>
        </w:rPr>
        <w:t>Degnan</w:t>
      </w:r>
      <w:proofErr w:type="spellEnd"/>
      <w:r w:rsidRPr="00833F01">
        <w:rPr>
          <w:szCs w:val="24"/>
          <w:shd w:val="clear" w:color="auto" w:fill="FFFFFF"/>
        </w:rPr>
        <w:t>, K. A., Henderson, H. A., &amp; Fox, N. A. </w:t>
      </w:r>
      <w:r w:rsidR="006031D5">
        <w:rPr>
          <w:i/>
          <w:iCs/>
          <w:szCs w:val="24"/>
          <w:shd w:val="clear" w:color="auto" w:fill="FFFFFF"/>
        </w:rPr>
        <w:t>(2014</w:t>
      </w:r>
      <w:r w:rsidRPr="00833F01">
        <w:rPr>
          <w:i/>
          <w:iCs/>
          <w:szCs w:val="24"/>
          <w:shd w:val="clear" w:color="auto" w:fill="FFFFFF"/>
        </w:rPr>
        <w:t>)</w:t>
      </w:r>
      <w:r w:rsidRPr="00833F01">
        <w:rPr>
          <w:szCs w:val="24"/>
          <w:shd w:val="clear" w:color="auto" w:fill="FFFFFF"/>
        </w:rPr>
        <w:t>. Cognitive conflict links early behavioral inhibition and social problem solving during social exclusion in childhood. </w:t>
      </w:r>
      <w:r w:rsidRPr="00833F01">
        <w:rPr>
          <w:i/>
          <w:iCs/>
          <w:szCs w:val="24"/>
          <w:shd w:val="clear" w:color="auto" w:fill="FFFFFF"/>
        </w:rPr>
        <w:t>Infant and Child Development</w:t>
      </w:r>
      <w:r w:rsidR="006031D5">
        <w:rPr>
          <w:i/>
          <w:iCs/>
          <w:szCs w:val="24"/>
          <w:shd w:val="clear" w:color="auto" w:fill="FFFFFF"/>
        </w:rPr>
        <w:t xml:space="preserve">, 23, </w:t>
      </w:r>
      <w:r w:rsidR="006031D5">
        <w:rPr>
          <w:iCs/>
          <w:szCs w:val="24"/>
          <w:shd w:val="clear" w:color="auto" w:fill="FFFFFF"/>
        </w:rPr>
        <w:t>273-282</w:t>
      </w:r>
      <w:r w:rsidRPr="00833F01">
        <w:rPr>
          <w:i/>
          <w:iCs/>
          <w:szCs w:val="24"/>
          <w:shd w:val="clear" w:color="auto" w:fill="FFFFFF"/>
        </w:rPr>
        <w:t>.</w:t>
      </w:r>
    </w:p>
    <w:p w14:paraId="6DEC0FC7" w14:textId="77777777" w:rsidR="00833F01" w:rsidRPr="00833F01" w:rsidRDefault="00833F01" w:rsidP="00B37C55">
      <w:pPr>
        <w:autoSpaceDE w:val="0"/>
        <w:autoSpaceDN w:val="0"/>
        <w:adjustRightInd w:val="0"/>
        <w:ind w:left="720" w:hanging="720"/>
        <w:rPr>
          <w:bCs/>
          <w:szCs w:val="24"/>
          <w:shd w:val="clear" w:color="auto" w:fill="FFFFFF"/>
        </w:rPr>
      </w:pPr>
      <w:proofErr w:type="spellStart"/>
      <w:r w:rsidRPr="00833F01">
        <w:rPr>
          <w:szCs w:val="24"/>
        </w:rPr>
        <w:t>Lahat</w:t>
      </w:r>
      <w:proofErr w:type="spellEnd"/>
      <w:r w:rsidRPr="00833F01">
        <w:rPr>
          <w:szCs w:val="24"/>
        </w:rPr>
        <w:t xml:space="preserve">, A., </w:t>
      </w:r>
      <w:r w:rsidRPr="00833F01">
        <w:rPr>
          <w:b/>
          <w:szCs w:val="24"/>
        </w:rPr>
        <w:t>Lamm, C</w:t>
      </w:r>
      <w:r w:rsidRPr="00833F01">
        <w:rPr>
          <w:szCs w:val="24"/>
        </w:rPr>
        <w:t>., Chronis-</w:t>
      </w:r>
      <w:proofErr w:type="spellStart"/>
      <w:r w:rsidRPr="00833F01">
        <w:rPr>
          <w:szCs w:val="24"/>
        </w:rPr>
        <w:t>Tuscano</w:t>
      </w:r>
      <w:proofErr w:type="spellEnd"/>
      <w:r w:rsidRPr="00833F01">
        <w:rPr>
          <w:szCs w:val="24"/>
        </w:rPr>
        <w:t>, A., Pine, D. S., Henderson, H. A., &amp; Fox, N. A. (</w:t>
      </w:r>
      <w:r w:rsidR="002F3A74">
        <w:rPr>
          <w:i/>
          <w:iCs/>
          <w:szCs w:val="24"/>
        </w:rPr>
        <w:t>2014</w:t>
      </w:r>
      <w:r w:rsidRPr="00833F01">
        <w:rPr>
          <w:i/>
          <w:iCs/>
          <w:szCs w:val="24"/>
        </w:rPr>
        <w:t>)</w:t>
      </w:r>
      <w:r w:rsidRPr="00833F01">
        <w:rPr>
          <w:szCs w:val="24"/>
        </w:rPr>
        <w:t>. Early behavioral inhibition and increased error monitoring predict later social phobia symptoms in childhood. </w:t>
      </w:r>
      <w:r w:rsidRPr="00833F01">
        <w:rPr>
          <w:i/>
          <w:iCs/>
          <w:szCs w:val="24"/>
        </w:rPr>
        <w:t>Journal of the American Academy of Child and Adolescent Psychiatry</w:t>
      </w:r>
      <w:r w:rsidR="002F3A74">
        <w:rPr>
          <w:i/>
          <w:iCs/>
          <w:szCs w:val="24"/>
        </w:rPr>
        <w:t xml:space="preserve">, 53, </w:t>
      </w:r>
      <w:r w:rsidR="002F3A74">
        <w:rPr>
          <w:iCs/>
          <w:szCs w:val="24"/>
        </w:rPr>
        <w:t>447- 455</w:t>
      </w:r>
      <w:r w:rsidRPr="00833F01">
        <w:rPr>
          <w:i/>
          <w:iCs/>
          <w:szCs w:val="24"/>
        </w:rPr>
        <w:t>.</w:t>
      </w:r>
    </w:p>
    <w:p w14:paraId="142627D4" w14:textId="77777777" w:rsidR="00D06C2D" w:rsidRDefault="00D06C2D" w:rsidP="00D06C2D">
      <w:pPr>
        <w:autoSpaceDE w:val="0"/>
        <w:autoSpaceDN w:val="0"/>
        <w:adjustRightInd w:val="0"/>
        <w:ind w:left="720" w:hanging="720"/>
        <w:rPr>
          <w:szCs w:val="24"/>
        </w:rPr>
      </w:pPr>
      <w:r w:rsidRPr="00833F01">
        <w:rPr>
          <w:b/>
          <w:szCs w:val="24"/>
        </w:rPr>
        <w:t>Lamm, C.</w:t>
      </w:r>
      <w:r w:rsidRPr="00833F01">
        <w:rPr>
          <w:szCs w:val="24"/>
        </w:rPr>
        <w:t xml:space="preserve">, Pine, D. S., &amp; Fox, N. A. </w:t>
      </w:r>
      <w:r w:rsidRPr="00833F01">
        <w:rPr>
          <w:i/>
          <w:szCs w:val="24"/>
        </w:rPr>
        <w:t>(</w:t>
      </w:r>
      <w:r w:rsidR="00AF1277" w:rsidRPr="00833F01">
        <w:rPr>
          <w:szCs w:val="24"/>
        </w:rPr>
        <w:t>2013</w:t>
      </w:r>
      <w:r w:rsidRPr="00833F01">
        <w:rPr>
          <w:i/>
          <w:szCs w:val="24"/>
        </w:rPr>
        <w:t>).</w:t>
      </w:r>
      <w:r w:rsidRPr="00833F01">
        <w:rPr>
          <w:szCs w:val="24"/>
        </w:rPr>
        <w:t xml:space="preserve"> Impact of negative affectively charged stimuli and response style on cognitive-control-related neural activation</w:t>
      </w:r>
      <w:r>
        <w:rPr>
          <w:szCs w:val="24"/>
        </w:rPr>
        <w:t xml:space="preserve">: An ERP study. </w:t>
      </w:r>
      <w:r>
        <w:rPr>
          <w:i/>
          <w:szCs w:val="24"/>
        </w:rPr>
        <w:t>Brain and Cognition</w:t>
      </w:r>
      <w:r w:rsidR="00AF1277">
        <w:rPr>
          <w:i/>
          <w:szCs w:val="24"/>
        </w:rPr>
        <w:t>, 83, 234-243</w:t>
      </w:r>
      <w:r>
        <w:rPr>
          <w:szCs w:val="24"/>
        </w:rPr>
        <w:t xml:space="preserve">. </w:t>
      </w:r>
    </w:p>
    <w:p w14:paraId="16D29E19" w14:textId="77777777" w:rsidR="00131106" w:rsidRPr="003C5D82" w:rsidRDefault="00131106" w:rsidP="00131106">
      <w:pPr>
        <w:autoSpaceDE w:val="0"/>
        <w:autoSpaceDN w:val="0"/>
        <w:adjustRightInd w:val="0"/>
        <w:ind w:left="720" w:hanging="720"/>
        <w:contextualSpacing/>
        <w:rPr>
          <w:szCs w:val="24"/>
        </w:rPr>
      </w:pPr>
      <w:r w:rsidRPr="00F820F1">
        <w:rPr>
          <w:b/>
        </w:rPr>
        <w:t>Lamm, C</w:t>
      </w:r>
      <w:r>
        <w:t xml:space="preserve">., White, L., </w:t>
      </w:r>
      <w:proofErr w:type="spellStart"/>
      <w:r>
        <w:t>McDermett</w:t>
      </w:r>
      <w:proofErr w:type="spellEnd"/>
      <w:r>
        <w:t>, J., &amp; Fox, N. A. (</w:t>
      </w:r>
      <w:r w:rsidR="003C5D82">
        <w:t>2012</w:t>
      </w:r>
      <w:r>
        <w:rPr>
          <w:i/>
        </w:rPr>
        <w:t>).</w:t>
      </w:r>
      <w:r>
        <w:t xml:space="preserve"> </w:t>
      </w:r>
      <w:r>
        <w:rPr>
          <w:szCs w:val="24"/>
        </w:rPr>
        <w:t xml:space="preserve">Neural </w:t>
      </w:r>
      <w:r w:rsidR="001C0D99">
        <w:rPr>
          <w:szCs w:val="24"/>
        </w:rPr>
        <w:t>activation underlying cognitive</w:t>
      </w:r>
      <w:r>
        <w:rPr>
          <w:szCs w:val="24"/>
        </w:rPr>
        <w:t xml:space="preserve"> control in the context of neutral and affectively charged pictures in children. </w:t>
      </w:r>
      <w:r w:rsidRPr="00131106">
        <w:rPr>
          <w:i/>
          <w:szCs w:val="24"/>
        </w:rPr>
        <w:t>Brain and Cognition</w:t>
      </w:r>
      <w:r w:rsidR="003C5D82">
        <w:rPr>
          <w:i/>
          <w:szCs w:val="24"/>
        </w:rPr>
        <w:t>, 79,</w:t>
      </w:r>
      <w:r w:rsidR="00352A91" w:rsidRPr="00352A91">
        <w:rPr>
          <w:szCs w:val="24"/>
        </w:rPr>
        <w:t>181-187.</w:t>
      </w:r>
    </w:p>
    <w:p w14:paraId="2907F3C2" w14:textId="77777777" w:rsidR="0077333D" w:rsidRPr="0077333D" w:rsidRDefault="00D75BD9" w:rsidP="00CE69BC">
      <w:pPr>
        <w:autoSpaceDE w:val="0"/>
        <w:autoSpaceDN w:val="0"/>
        <w:adjustRightInd w:val="0"/>
        <w:ind w:left="720" w:hanging="720"/>
        <w:rPr>
          <w:i/>
        </w:rPr>
      </w:pPr>
      <w:proofErr w:type="spellStart"/>
      <w:r>
        <w:t>Granic</w:t>
      </w:r>
      <w:proofErr w:type="spellEnd"/>
      <w:r>
        <w:t xml:space="preserve">, I., </w:t>
      </w:r>
      <w:proofErr w:type="spellStart"/>
      <w:r>
        <w:t>Meu</w:t>
      </w:r>
      <w:r w:rsidR="0077333D">
        <w:t>sel</w:t>
      </w:r>
      <w:proofErr w:type="spellEnd"/>
      <w:r w:rsidR="0077333D">
        <w:t xml:space="preserve">, LA, </w:t>
      </w:r>
      <w:r w:rsidR="0077333D" w:rsidRPr="0077333D">
        <w:rPr>
          <w:b/>
        </w:rPr>
        <w:t>Lamm, C.</w:t>
      </w:r>
      <w:r w:rsidR="0077333D">
        <w:t xml:space="preserve">, </w:t>
      </w:r>
      <w:proofErr w:type="spellStart"/>
      <w:r w:rsidR="0077333D">
        <w:t>Woltering</w:t>
      </w:r>
      <w:proofErr w:type="spellEnd"/>
      <w:r w:rsidR="0077333D">
        <w:t>, S., &amp; Lewis, M. D. (</w:t>
      </w:r>
      <w:r w:rsidR="004F2989">
        <w:t>2012</w:t>
      </w:r>
      <w:r w:rsidR="0077333D">
        <w:t>). Emotion regulation in children with behavior problems: Linking behavioral and brain processes.</w:t>
      </w:r>
      <w:r w:rsidR="0077333D">
        <w:rPr>
          <w:i/>
        </w:rPr>
        <w:t xml:space="preserve"> Development and Psychopathology</w:t>
      </w:r>
      <w:r w:rsidR="004F2989">
        <w:rPr>
          <w:i/>
        </w:rPr>
        <w:t xml:space="preserve">,24, </w:t>
      </w:r>
      <w:r w:rsidR="004F2989">
        <w:t>1019-1029</w:t>
      </w:r>
      <w:r w:rsidR="0077333D">
        <w:rPr>
          <w:i/>
        </w:rPr>
        <w:t>.</w:t>
      </w:r>
    </w:p>
    <w:p w14:paraId="311F28AD" w14:textId="77777777" w:rsidR="00B53671" w:rsidRDefault="00B53671" w:rsidP="00CE69BC">
      <w:pPr>
        <w:autoSpaceDE w:val="0"/>
        <w:autoSpaceDN w:val="0"/>
        <w:adjustRightInd w:val="0"/>
        <w:ind w:left="720" w:hanging="720"/>
      </w:pPr>
      <w:r>
        <w:rPr>
          <w:b/>
        </w:rPr>
        <w:t>Lamm, C.</w:t>
      </w:r>
      <w:r>
        <w:t xml:space="preserve">, </w:t>
      </w:r>
      <w:proofErr w:type="spellStart"/>
      <w:r>
        <w:t>Granic</w:t>
      </w:r>
      <w:proofErr w:type="spellEnd"/>
      <w:r>
        <w:t xml:space="preserve">, I., </w:t>
      </w:r>
      <w:proofErr w:type="spellStart"/>
      <w:r>
        <w:t>Zelazo</w:t>
      </w:r>
      <w:proofErr w:type="spellEnd"/>
      <w:r>
        <w:t>, P. D., &amp; Lewis, M. D. (</w:t>
      </w:r>
      <w:r w:rsidR="009B3B6C">
        <w:t>2011</w:t>
      </w:r>
      <w:r>
        <w:t xml:space="preserve">). </w:t>
      </w:r>
      <w:r>
        <w:rPr>
          <w:szCs w:val="24"/>
        </w:rPr>
        <w:t>Magnitude and chronometry of n</w:t>
      </w:r>
      <w:r w:rsidRPr="00814674">
        <w:rPr>
          <w:szCs w:val="24"/>
        </w:rPr>
        <w:t xml:space="preserve">eural mechanisms </w:t>
      </w:r>
      <w:r>
        <w:rPr>
          <w:szCs w:val="24"/>
        </w:rPr>
        <w:t>of emotion regulation in</w:t>
      </w:r>
      <w:r w:rsidRPr="00814674">
        <w:rPr>
          <w:szCs w:val="24"/>
        </w:rPr>
        <w:t xml:space="preserve"> </w:t>
      </w:r>
      <w:r>
        <w:rPr>
          <w:szCs w:val="24"/>
        </w:rPr>
        <w:t>subtypes of aggressive children</w:t>
      </w:r>
      <w:r>
        <w:t>.</w:t>
      </w:r>
      <w:r>
        <w:rPr>
          <w:i/>
        </w:rPr>
        <w:t xml:space="preserve"> Brain and Cognition</w:t>
      </w:r>
      <w:r w:rsidR="009B3B6C">
        <w:rPr>
          <w:i/>
        </w:rPr>
        <w:t>, 77,</w:t>
      </w:r>
      <w:r w:rsidR="009B3B6C">
        <w:t xml:space="preserve"> 159-169</w:t>
      </w:r>
      <w:r>
        <w:rPr>
          <w:i/>
        </w:rPr>
        <w:t>.</w:t>
      </w:r>
    </w:p>
    <w:p w14:paraId="13684E77" w14:textId="77777777" w:rsidR="00CE69BC" w:rsidRPr="004E6087" w:rsidRDefault="00CE69BC" w:rsidP="00CE69BC">
      <w:pPr>
        <w:autoSpaceDE w:val="0"/>
        <w:autoSpaceDN w:val="0"/>
        <w:adjustRightInd w:val="0"/>
        <w:ind w:left="720" w:hanging="720"/>
      </w:pPr>
      <w:proofErr w:type="spellStart"/>
      <w:r>
        <w:t>Woltering</w:t>
      </w:r>
      <w:proofErr w:type="spellEnd"/>
      <w:r w:rsidR="00131106">
        <w:t>,</w:t>
      </w:r>
      <w:r>
        <w:t xml:space="preserve"> S</w:t>
      </w:r>
      <w:r w:rsidR="00131106">
        <w:t>.</w:t>
      </w:r>
      <w:r>
        <w:t xml:space="preserve">, </w:t>
      </w:r>
      <w:proofErr w:type="spellStart"/>
      <w:r>
        <w:t>Granic</w:t>
      </w:r>
      <w:proofErr w:type="spellEnd"/>
      <w:r w:rsidR="00131106">
        <w:t>,</w:t>
      </w:r>
      <w:r>
        <w:t xml:space="preserve"> I</w:t>
      </w:r>
      <w:r w:rsidR="00131106">
        <w:t>.</w:t>
      </w:r>
      <w:r>
        <w:t xml:space="preserve">, </w:t>
      </w:r>
      <w:r w:rsidRPr="00C60151">
        <w:rPr>
          <w:b/>
        </w:rPr>
        <w:t>Lamm</w:t>
      </w:r>
      <w:r w:rsidR="00131106">
        <w:rPr>
          <w:b/>
        </w:rPr>
        <w:t>,</w:t>
      </w:r>
      <w:r w:rsidRPr="00C60151">
        <w:rPr>
          <w:b/>
        </w:rPr>
        <w:t xml:space="preserve"> C</w:t>
      </w:r>
      <w:r w:rsidR="00131106">
        <w:rPr>
          <w:b/>
        </w:rPr>
        <w:t>.</w:t>
      </w:r>
      <w:r>
        <w:t>, Lewis</w:t>
      </w:r>
      <w:r w:rsidR="00131106">
        <w:t>,</w:t>
      </w:r>
      <w:r>
        <w:t xml:space="preserve"> M</w:t>
      </w:r>
      <w:r w:rsidR="00131106">
        <w:t xml:space="preserve">. </w:t>
      </w:r>
      <w:r>
        <w:t xml:space="preserve">D. </w:t>
      </w:r>
      <w:r w:rsidRPr="005967A5">
        <w:t>(</w:t>
      </w:r>
      <w:r w:rsidR="00887D3F" w:rsidRPr="005967A5">
        <w:t>2011</w:t>
      </w:r>
      <w:r w:rsidRPr="005967A5">
        <w:t>)</w:t>
      </w:r>
      <w:r w:rsidRPr="00CE69BC">
        <w:rPr>
          <w:i/>
        </w:rPr>
        <w:t>.</w:t>
      </w:r>
      <w:r>
        <w:t xml:space="preserve"> Neural changes associated with treatment outcome in children with externalizing problems. </w:t>
      </w:r>
      <w:r w:rsidRPr="00131106">
        <w:rPr>
          <w:i/>
        </w:rPr>
        <w:t>Biological Psychiatry</w:t>
      </w:r>
      <w:r w:rsidR="00887D3F">
        <w:rPr>
          <w:i/>
        </w:rPr>
        <w:t xml:space="preserve">,70, </w:t>
      </w:r>
      <w:r w:rsidR="00887D3F">
        <w:t>873-879</w:t>
      </w:r>
      <w:r>
        <w:t>.</w:t>
      </w:r>
    </w:p>
    <w:p w14:paraId="2396E800" w14:textId="77777777" w:rsidR="000F2B53" w:rsidRPr="000F2B53" w:rsidRDefault="000F2B53" w:rsidP="00180DB7">
      <w:pPr>
        <w:autoSpaceDE w:val="0"/>
        <w:autoSpaceDN w:val="0"/>
        <w:adjustRightInd w:val="0"/>
        <w:ind w:left="720" w:hanging="720"/>
        <w:contextualSpacing/>
        <w:rPr>
          <w:b/>
          <w:i/>
        </w:rPr>
      </w:pPr>
      <w:proofErr w:type="spellStart"/>
      <w:r w:rsidRPr="00224F39">
        <w:t>Prencipe</w:t>
      </w:r>
      <w:proofErr w:type="spellEnd"/>
      <w:r>
        <w:t>, A.</w:t>
      </w:r>
      <w:r w:rsidRPr="00224F39">
        <w:t xml:space="preserve">, </w:t>
      </w:r>
      <w:proofErr w:type="spellStart"/>
      <w:r w:rsidRPr="00224F39">
        <w:t>Kesek</w:t>
      </w:r>
      <w:proofErr w:type="spellEnd"/>
      <w:r>
        <w:t>, A.</w:t>
      </w:r>
      <w:r w:rsidRPr="00224F39">
        <w:t>, Cohen</w:t>
      </w:r>
      <w:r>
        <w:t>, J.</w:t>
      </w:r>
      <w:r w:rsidRPr="00224F39">
        <w:t xml:space="preserve">, </w:t>
      </w:r>
      <w:r w:rsidRPr="000F2B53">
        <w:rPr>
          <w:b/>
        </w:rPr>
        <w:t>Lamm</w:t>
      </w:r>
      <w:r>
        <w:rPr>
          <w:b/>
        </w:rPr>
        <w:t>, C.</w:t>
      </w:r>
      <w:r w:rsidRPr="00224F39">
        <w:t xml:space="preserve">, </w:t>
      </w:r>
      <w:r>
        <w:t>Lewis, M. D., &amp;</w:t>
      </w:r>
      <w:r w:rsidRPr="00224F39">
        <w:t xml:space="preserve"> </w:t>
      </w:r>
      <w:proofErr w:type="spellStart"/>
      <w:r w:rsidRPr="00224F39">
        <w:t>Zelazo</w:t>
      </w:r>
      <w:proofErr w:type="spellEnd"/>
      <w:r>
        <w:t>, P. D. (</w:t>
      </w:r>
      <w:r w:rsidR="008E3418">
        <w:t>2011</w:t>
      </w:r>
      <w:r>
        <w:rPr>
          <w:i/>
        </w:rPr>
        <w:t xml:space="preserve">). </w:t>
      </w:r>
      <w:r w:rsidR="00180DB7" w:rsidRPr="00180DB7">
        <w:t>Development of Hot and Cool Executive Function during the Transition to Adolescence</w:t>
      </w:r>
      <w:r>
        <w:t xml:space="preserve">. </w:t>
      </w:r>
      <w:r>
        <w:rPr>
          <w:i/>
        </w:rPr>
        <w:t>Journal of Experimental Child Psychology</w:t>
      </w:r>
      <w:r w:rsidR="008E3418">
        <w:rPr>
          <w:i/>
        </w:rPr>
        <w:t xml:space="preserve">, 108, </w:t>
      </w:r>
      <w:r w:rsidR="008E3418">
        <w:t>621-637</w:t>
      </w:r>
      <w:r>
        <w:rPr>
          <w:i/>
        </w:rPr>
        <w:t>.</w:t>
      </w:r>
    </w:p>
    <w:p w14:paraId="6F4F0763" w14:textId="77777777" w:rsidR="00F05D57" w:rsidRDefault="00F05D57" w:rsidP="00815AD3">
      <w:pPr>
        <w:ind w:left="720" w:hanging="720"/>
        <w:rPr>
          <w:b/>
          <w:szCs w:val="24"/>
        </w:rPr>
      </w:pPr>
      <w:r>
        <w:t>Chapman, H.</w:t>
      </w:r>
      <w:r w:rsidR="00FC0384">
        <w:t>,</w:t>
      </w:r>
      <w:r>
        <w:t xml:space="preserve"> </w:t>
      </w:r>
      <w:proofErr w:type="spellStart"/>
      <w:r>
        <w:t>Woltering</w:t>
      </w:r>
      <w:proofErr w:type="spellEnd"/>
      <w:r>
        <w:t>, S.</w:t>
      </w:r>
      <w:r w:rsidR="00FC0384">
        <w:t>,</w:t>
      </w:r>
      <w:r>
        <w:t xml:space="preserve"> </w:t>
      </w:r>
      <w:r w:rsidRPr="00C51065">
        <w:rPr>
          <w:b/>
        </w:rPr>
        <w:t>Lamm, C</w:t>
      </w:r>
      <w:r>
        <w:t>.</w:t>
      </w:r>
      <w:r w:rsidR="00FC0384">
        <w:t>, &amp;</w:t>
      </w:r>
      <w:r>
        <w:t xml:space="preserve"> Lewis, M</w:t>
      </w:r>
      <w:r w:rsidR="00136EBC">
        <w:t xml:space="preserve">. </w:t>
      </w:r>
      <w:r>
        <w:t>D. (</w:t>
      </w:r>
      <w:r w:rsidR="00BC3A86">
        <w:t>2010</w:t>
      </w:r>
      <w:r>
        <w:t xml:space="preserve">). </w:t>
      </w:r>
      <w:r w:rsidR="00FC0384">
        <w:t>Hearts and minds: Coordination of neurocognitive and cardiovascular regulation in children and adolescents</w:t>
      </w:r>
      <w:r>
        <w:t xml:space="preserve">. </w:t>
      </w:r>
      <w:r>
        <w:rPr>
          <w:i/>
          <w:iCs/>
        </w:rPr>
        <w:t>Biological Psychology</w:t>
      </w:r>
      <w:r w:rsidR="00BC3A86">
        <w:rPr>
          <w:i/>
          <w:iCs/>
        </w:rPr>
        <w:t xml:space="preserve">, 84, </w:t>
      </w:r>
      <w:r w:rsidR="00BC3A86">
        <w:rPr>
          <w:iCs/>
        </w:rPr>
        <w:t>296-303</w:t>
      </w:r>
      <w:r>
        <w:t>.</w:t>
      </w:r>
    </w:p>
    <w:p w14:paraId="45DB546E" w14:textId="77777777" w:rsidR="00F05D57" w:rsidRPr="00FE58FD" w:rsidRDefault="00F05D57" w:rsidP="00FE58FD">
      <w:pPr>
        <w:ind w:left="720" w:hanging="720"/>
      </w:pPr>
      <w:r w:rsidRPr="004266BA">
        <w:rPr>
          <w:b/>
          <w:szCs w:val="24"/>
        </w:rPr>
        <w:t>Lamm</w:t>
      </w:r>
      <w:r>
        <w:rPr>
          <w:szCs w:val="24"/>
        </w:rPr>
        <w:t>, C. &amp; Lewis, M. D. (</w:t>
      </w:r>
      <w:r w:rsidR="00FC0384">
        <w:rPr>
          <w:szCs w:val="24"/>
        </w:rPr>
        <w:t>2010</w:t>
      </w:r>
      <w:r>
        <w:rPr>
          <w:szCs w:val="24"/>
        </w:rPr>
        <w:t xml:space="preserve">). </w:t>
      </w:r>
      <w:r>
        <w:rPr>
          <w:color w:val="000000"/>
        </w:rPr>
        <w:t>Developmental change in the neurophysiological correlates of self-regulation in high- and low-emotion conditions</w:t>
      </w:r>
      <w:r>
        <w:t xml:space="preserve">. </w:t>
      </w:r>
      <w:r>
        <w:rPr>
          <w:i/>
        </w:rPr>
        <w:t>Developmental Neuropsychology</w:t>
      </w:r>
      <w:r w:rsidR="00FC0384">
        <w:rPr>
          <w:i/>
        </w:rPr>
        <w:t xml:space="preserve">, 35, </w:t>
      </w:r>
      <w:r w:rsidR="00FC0384">
        <w:t>156-176</w:t>
      </w:r>
      <w:r>
        <w:rPr>
          <w:i/>
        </w:rPr>
        <w:t>.</w:t>
      </w:r>
    </w:p>
    <w:p w14:paraId="0A42D65B" w14:textId="77777777" w:rsidR="00F05D57" w:rsidRPr="009B3D4D" w:rsidRDefault="00F05D57" w:rsidP="00815AD3">
      <w:pPr>
        <w:ind w:left="709" w:hanging="709"/>
        <w:rPr>
          <w:szCs w:val="24"/>
        </w:rPr>
      </w:pPr>
      <w:r>
        <w:rPr>
          <w:szCs w:val="24"/>
        </w:rPr>
        <w:lastRenderedPageBreak/>
        <w:t xml:space="preserve">Lewis, M. D., </w:t>
      </w:r>
      <w:proofErr w:type="spellStart"/>
      <w:r>
        <w:rPr>
          <w:szCs w:val="24"/>
        </w:rPr>
        <w:t>Granic</w:t>
      </w:r>
      <w:proofErr w:type="spellEnd"/>
      <w:r>
        <w:rPr>
          <w:szCs w:val="24"/>
        </w:rPr>
        <w:t xml:space="preserve">, I., </w:t>
      </w:r>
      <w:r w:rsidRPr="004266BA">
        <w:rPr>
          <w:b/>
          <w:szCs w:val="24"/>
        </w:rPr>
        <w:t>Lamm</w:t>
      </w:r>
      <w:r>
        <w:rPr>
          <w:szCs w:val="24"/>
        </w:rPr>
        <w:t xml:space="preserve">, C., </w:t>
      </w:r>
      <w:proofErr w:type="spellStart"/>
      <w:r>
        <w:rPr>
          <w:szCs w:val="24"/>
        </w:rPr>
        <w:t>Zelazo</w:t>
      </w:r>
      <w:proofErr w:type="spellEnd"/>
      <w:r>
        <w:rPr>
          <w:szCs w:val="24"/>
        </w:rPr>
        <w:t xml:space="preserve">, P. D., </w:t>
      </w:r>
      <w:proofErr w:type="spellStart"/>
      <w:r>
        <w:rPr>
          <w:szCs w:val="24"/>
        </w:rPr>
        <w:t>Stieben</w:t>
      </w:r>
      <w:proofErr w:type="spellEnd"/>
      <w:r>
        <w:rPr>
          <w:szCs w:val="24"/>
        </w:rPr>
        <w:t xml:space="preserve">, J., Todd, R. M., </w:t>
      </w:r>
      <w:proofErr w:type="spellStart"/>
      <w:r>
        <w:rPr>
          <w:szCs w:val="24"/>
        </w:rPr>
        <w:t>Moadab</w:t>
      </w:r>
      <w:proofErr w:type="spellEnd"/>
      <w:r>
        <w:rPr>
          <w:szCs w:val="24"/>
        </w:rPr>
        <w:t xml:space="preserve">, I., &amp; </w:t>
      </w:r>
      <w:proofErr w:type="spellStart"/>
      <w:r>
        <w:rPr>
          <w:szCs w:val="24"/>
        </w:rPr>
        <w:t>Pepler</w:t>
      </w:r>
      <w:proofErr w:type="spellEnd"/>
      <w:r>
        <w:rPr>
          <w:szCs w:val="24"/>
        </w:rPr>
        <w:t xml:space="preserve">, D. (2008). Changes in the neural bases of emotion regulation associated with clinical improvement in children with behavior problems. </w:t>
      </w:r>
      <w:r>
        <w:rPr>
          <w:i/>
          <w:szCs w:val="24"/>
        </w:rPr>
        <w:t>Development and Psychopathology, 20,</w:t>
      </w:r>
      <w:r>
        <w:rPr>
          <w:szCs w:val="24"/>
        </w:rPr>
        <w:t xml:space="preserve"> 913-939</w:t>
      </w:r>
      <w:r>
        <w:rPr>
          <w:i/>
          <w:szCs w:val="24"/>
        </w:rPr>
        <w:t>.</w:t>
      </w:r>
    </w:p>
    <w:p w14:paraId="41262518" w14:textId="77777777" w:rsidR="00F05D57" w:rsidRPr="00A06FE4" w:rsidRDefault="00F05D57" w:rsidP="00F40A99">
      <w:pPr>
        <w:ind w:left="720" w:hanging="720"/>
        <w:rPr>
          <w:i/>
          <w:szCs w:val="24"/>
        </w:rPr>
      </w:pPr>
      <w:r w:rsidRPr="00A06FE4">
        <w:rPr>
          <w:szCs w:val="24"/>
        </w:rPr>
        <w:t xml:space="preserve">Lewis, M. D., </w:t>
      </w:r>
      <w:proofErr w:type="spellStart"/>
      <w:r w:rsidRPr="00A06FE4">
        <w:rPr>
          <w:szCs w:val="24"/>
        </w:rPr>
        <w:t>Granic</w:t>
      </w:r>
      <w:proofErr w:type="spellEnd"/>
      <w:r w:rsidRPr="00A06FE4">
        <w:rPr>
          <w:szCs w:val="24"/>
        </w:rPr>
        <w:t xml:space="preserve">, I., &amp; </w:t>
      </w:r>
      <w:r w:rsidRPr="004266BA">
        <w:rPr>
          <w:b/>
          <w:szCs w:val="24"/>
        </w:rPr>
        <w:t>Lamm</w:t>
      </w:r>
      <w:r w:rsidRPr="00A06FE4">
        <w:rPr>
          <w:szCs w:val="24"/>
        </w:rPr>
        <w:t>, C. (</w:t>
      </w:r>
      <w:r>
        <w:rPr>
          <w:szCs w:val="24"/>
        </w:rPr>
        <w:t>2006</w:t>
      </w:r>
      <w:r w:rsidRPr="00A06FE4">
        <w:rPr>
          <w:szCs w:val="24"/>
        </w:rPr>
        <w:t>). Behavioral differences in aggressive children linked with</w:t>
      </w:r>
      <w:r>
        <w:rPr>
          <w:szCs w:val="24"/>
        </w:rPr>
        <w:t xml:space="preserve"> </w:t>
      </w:r>
      <w:r w:rsidRPr="00A06FE4">
        <w:rPr>
          <w:szCs w:val="24"/>
        </w:rPr>
        <w:t xml:space="preserve">neural mechanisms of emotion regulation. </w:t>
      </w:r>
      <w:r>
        <w:rPr>
          <w:i/>
          <w:szCs w:val="24"/>
        </w:rPr>
        <w:t xml:space="preserve">Annals of the </w:t>
      </w:r>
      <w:r w:rsidRPr="00A06FE4">
        <w:rPr>
          <w:i/>
          <w:szCs w:val="24"/>
        </w:rPr>
        <w:t>New York Academy of Sciences</w:t>
      </w:r>
      <w:r>
        <w:rPr>
          <w:i/>
          <w:szCs w:val="24"/>
        </w:rPr>
        <w:t>, 1094, 164-177</w:t>
      </w:r>
      <w:r w:rsidRPr="00A06FE4">
        <w:rPr>
          <w:i/>
          <w:szCs w:val="24"/>
        </w:rPr>
        <w:t>.</w:t>
      </w:r>
    </w:p>
    <w:p w14:paraId="6F69E0DC" w14:textId="77777777" w:rsidR="00F05D57" w:rsidRPr="00A06FE4" w:rsidRDefault="00F05D57" w:rsidP="00F40A99">
      <w:pPr>
        <w:ind w:left="720" w:hanging="720"/>
        <w:rPr>
          <w:szCs w:val="24"/>
        </w:rPr>
      </w:pPr>
      <w:r w:rsidRPr="004266BA">
        <w:rPr>
          <w:b/>
          <w:szCs w:val="24"/>
        </w:rPr>
        <w:t>Lamm</w:t>
      </w:r>
      <w:r w:rsidRPr="00A06FE4">
        <w:rPr>
          <w:szCs w:val="24"/>
        </w:rPr>
        <w:t xml:space="preserve">, C., </w:t>
      </w:r>
      <w:proofErr w:type="spellStart"/>
      <w:r w:rsidRPr="00A06FE4">
        <w:rPr>
          <w:szCs w:val="24"/>
        </w:rPr>
        <w:t>Zelazo</w:t>
      </w:r>
      <w:proofErr w:type="spellEnd"/>
      <w:r w:rsidRPr="00A06FE4">
        <w:rPr>
          <w:szCs w:val="24"/>
        </w:rPr>
        <w:t xml:space="preserve">, P. D., &amp; Lewis, M. D. (2006). Neural correlates of cognitive control in childhood and adolescence: </w:t>
      </w:r>
      <w:r>
        <w:rPr>
          <w:szCs w:val="24"/>
        </w:rPr>
        <w:t>D</w:t>
      </w:r>
      <w:r w:rsidRPr="00A06FE4">
        <w:rPr>
          <w:szCs w:val="24"/>
        </w:rPr>
        <w:t xml:space="preserve">isentangling the contributions of age and the development of executive function. </w:t>
      </w:r>
      <w:proofErr w:type="spellStart"/>
      <w:r w:rsidRPr="00A06FE4">
        <w:rPr>
          <w:i/>
          <w:szCs w:val="24"/>
        </w:rPr>
        <w:t>Neuropsychologia</w:t>
      </w:r>
      <w:proofErr w:type="spellEnd"/>
      <w:r w:rsidRPr="00A06FE4">
        <w:rPr>
          <w:i/>
          <w:szCs w:val="24"/>
        </w:rPr>
        <w:t>, 44, 2139-2148</w:t>
      </w:r>
      <w:r w:rsidRPr="00A06FE4">
        <w:rPr>
          <w:szCs w:val="24"/>
        </w:rPr>
        <w:t xml:space="preserve">. </w:t>
      </w:r>
    </w:p>
    <w:p w14:paraId="4BE43B47" w14:textId="77777777" w:rsidR="00F05D57" w:rsidRPr="00A06FE4" w:rsidRDefault="00F05D57" w:rsidP="00F40A99">
      <w:pPr>
        <w:ind w:left="720" w:hanging="720"/>
        <w:rPr>
          <w:i/>
          <w:szCs w:val="24"/>
        </w:rPr>
      </w:pPr>
      <w:r w:rsidRPr="00A06FE4">
        <w:rPr>
          <w:szCs w:val="24"/>
        </w:rPr>
        <w:t xml:space="preserve">Lewis, M. D., </w:t>
      </w:r>
      <w:r w:rsidRPr="004266BA">
        <w:rPr>
          <w:b/>
          <w:szCs w:val="24"/>
        </w:rPr>
        <w:t>Lamm</w:t>
      </w:r>
      <w:r w:rsidRPr="00A06FE4">
        <w:rPr>
          <w:szCs w:val="24"/>
        </w:rPr>
        <w:t xml:space="preserve">, C., </w:t>
      </w:r>
      <w:proofErr w:type="spellStart"/>
      <w:r w:rsidRPr="00A06FE4">
        <w:rPr>
          <w:szCs w:val="24"/>
        </w:rPr>
        <w:t>Segalowitz</w:t>
      </w:r>
      <w:proofErr w:type="spellEnd"/>
      <w:r w:rsidRPr="00A06FE4">
        <w:rPr>
          <w:szCs w:val="24"/>
        </w:rPr>
        <w:t xml:space="preserve">, S. J., </w:t>
      </w:r>
      <w:proofErr w:type="spellStart"/>
      <w:r w:rsidRPr="00A06FE4">
        <w:rPr>
          <w:szCs w:val="24"/>
        </w:rPr>
        <w:t>Stieben</w:t>
      </w:r>
      <w:proofErr w:type="spellEnd"/>
      <w:r w:rsidRPr="00A06FE4">
        <w:rPr>
          <w:szCs w:val="24"/>
        </w:rPr>
        <w:t xml:space="preserve">, J., &amp; </w:t>
      </w:r>
      <w:proofErr w:type="spellStart"/>
      <w:r w:rsidRPr="00A06FE4">
        <w:rPr>
          <w:szCs w:val="24"/>
        </w:rPr>
        <w:t>Zelazo</w:t>
      </w:r>
      <w:proofErr w:type="spellEnd"/>
      <w:r w:rsidRPr="00A06FE4">
        <w:rPr>
          <w:szCs w:val="24"/>
        </w:rPr>
        <w:t xml:space="preserve">, P. D. (2006). Neurophysiological </w:t>
      </w:r>
      <w:r>
        <w:rPr>
          <w:szCs w:val="24"/>
        </w:rPr>
        <w:t>c</w:t>
      </w:r>
      <w:r w:rsidRPr="00A06FE4">
        <w:rPr>
          <w:szCs w:val="24"/>
        </w:rPr>
        <w:t xml:space="preserve">orrelates of emotion regulation in children and adolescents. </w:t>
      </w:r>
      <w:r w:rsidRPr="00A06FE4">
        <w:rPr>
          <w:i/>
          <w:szCs w:val="24"/>
        </w:rPr>
        <w:t xml:space="preserve">Journal of Cognitive Neuroscience, 18, </w:t>
      </w:r>
      <w:r w:rsidRPr="00A06FE4">
        <w:rPr>
          <w:szCs w:val="24"/>
        </w:rPr>
        <w:t>430-443</w:t>
      </w:r>
      <w:r w:rsidRPr="00A06FE4">
        <w:rPr>
          <w:i/>
          <w:szCs w:val="24"/>
        </w:rPr>
        <w:t>.</w:t>
      </w:r>
    </w:p>
    <w:p w14:paraId="0DC2E73E" w14:textId="77777777" w:rsidR="00F05D57" w:rsidRDefault="00F05D57">
      <w:pPr>
        <w:rPr>
          <w:i/>
          <w:szCs w:val="24"/>
        </w:rPr>
      </w:pPr>
    </w:p>
    <w:p w14:paraId="092DDDD7" w14:textId="77777777" w:rsidR="00713E62" w:rsidRDefault="00713E62">
      <w:pPr>
        <w:rPr>
          <w:i/>
          <w:szCs w:val="24"/>
        </w:rPr>
      </w:pPr>
    </w:p>
    <w:p w14:paraId="3FA429F1" w14:textId="77777777" w:rsidR="009F2C7A" w:rsidRDefault="009F2C7A">
      <w:pPr>
        <w:rPr>
          <w:i/>
          <w:szCs w:val="24"/>
          <w:u w:val="single"/>
        </w:rPr>
      </w:pPr>
      <w:r w:rsidRPr="009F2C7A">
        <w:rPr>
          <w:i/>
          <w:szCs w:val="24"/>
          <w:u w:val="single"/>
        </w:rPr>
        <w:t>Book Chapters</w:t>
      </w:r>
    </w:p>
    <w:p w14:paraId="17E9DC2B" w14:textId="77777777" w:rsidR="009F2C7A" w:rsidRPr="009F2C7A" w:rsidRDefault="003A7829" w:rsidP="003A7829">
      <w:pPr>
        <w:ind w:left="720" w:hanging="720"/>
        <w:rPr>
          <w:szCs w:val="24"/>
        </w:rPr>
      </w:pPr>
      <w:r>
        <w:t xml:space="preserve">White, L.K., </w:t>
      </w:r>
      <w:r w:rsidRPr="003A7829">
        <w:rPr>
          <w:b/>
        </w:rPr>
        <w:t>Lamm</w:t>
      </w:r>
      <w:r>
        <w:t xml:space="preserve">, C., </w:t>
      </w:r>
      <w:proofErr w:type="spellStart"/>
      <w:r>
        <w:t>Helfinstein</w:t>
      </w:r>
      <w:proofErr w:type="spellEnd"/>
      <w:r>
        <w:t xml:space="preserve">, S.M., &amp; Fox, N.A. (2012). Neurobiology and neurochemistry of temperament in children. In M. </w:t>
      </w:r>
      <w:proofErr w:type="spellStart"/>
      <w:r>
        <w:t>Zentner</w:t>
      </w:r>
      <w:proofErr w:type="spellEnd"/>
      <w:r>
        <w:t xml:space="preserve"> and R. Shiner (Eds.) </w:t>
      </w:r>
      <w:r>
        <w:rPr>
          <w:i/>
          <w:iCs/>
        </w:rPr>
        <w:t>Handbook of Temperament</w:t>
      </w:r>
      <w:r>
        <w:t>, (pp. 347-368), New York: Guilford Press.</w:t>
      </w:r>
    </w:p>
    <w:p w14:paraId="01B01A64" w14:textId="77777777" w:rsidR="003A7829" w:rsidRDefault="003A7829">
      <w:pPr>
        <w:rPr>
          <w:i/>
          <w:szCs w:val="24"/>
          <w:u w:val="single"/>
        </w:rPr>
      </w:pPr>
    </w:p>
    <w:p w14:paraId="5BF12DB7" w14:textId="77777777" w:rsidR="00BB5DEE" w:rsidRDefault="00BB5DEE">
      <w:pPr>
        <w:rPr>
          <w:i/>
          <w:szCs w:val="24"/>
          <w:u w:val="single"/>
        </w:rPr>
      </w:pPr>
    </w:p>
    <w:p w14:paraId="4E73B8F2" w14:textId="77777777" w:rsidR="00BB5DEE" w:rsidRDefault="00BB5DEE">
      <w:pPr>
        <w:rPr>
          <w:i/>
          <w:szCs w:val="24"/>
          <w:u w:val="single"/>
        </w:rPr>
      </w:pPr>
    </w:p>
    <w:p w14:paraId="488B093C" w14:textId="77777777" w:rsidR="00F05D57" w:rsidRPr="00E83C61" w:rsidRDefault="00F05D57">
      <w:pPr>
        <w:rPr>
          <w:i/>
          <w:szCs w:val="24"/>
          <w:u w:val="single"/>
        </w:rPr>
      </w:pPr>
      <w:r w:rsidRPr="00E83C61">
        <w:rPr>
          <w:i/>
          <w:szCs w:val="24"/>
          <w:u w:val="single"/>
        </w:rPr>
        <w:t>Papers in Refereed Conferences:</w:t>
      </w:r>
    </w:p>
    <w:p w14:paraId="18EE1D2A" w14:textId="77777777" w:rsidR="00992C21" w:rsidRDefault="00F05D57" w:rsidP="00992C21">
      <w:pPr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</w:p>
    <w:p w14:paraId="01E189FC" w14:textId="77777777" w:rsidR="00C91AB9" w:rsidRPr="00C91AB9" w:rsidRDefault="00C91AB9" w:rsidP="00DD54CE">
      <w:pPr>
        <w:ind w:left="720" w:hanging="720"/>
        <w:rPr>
          <w:b/>
          <w:szCs w:val="24"/>
        </w:rPr>
      </w:pPr>
      <w:r w:rsidRPr="00C91AB9">
        <w:rPr>
          <w:color w:val="222222"/>
          <w:szCs w:val="24"/>
          <w:shd w:val="clear" w:color="auto" w:fill="FFFFFF"/>
        </w:rPr>
        <w:t xml:space="preserve">Shirtcliff, E.A., </w:t>
      </w:r>
      <w:r w:rsidRPr="00C91AB9">
        <w:rPr>
          <w:b/>
          <w:color w:val="222222"/>
          <w:szCs w:val="24"/>
          <w:shd w:val="clear" w:color="auto" w:fill="FFFFFF"/>
        </w:rPr>
        <w:t>Lamm, C.</w:t>
      </w:r>
      <w:r w:rsidRPr="00C91AB9">
        <w:rPr>
          <w:color w:val="222222"/>
          <w:szCs w:val="24"/>
          <w:shd w:val="clear" w:color="auto" w:fill="FFFFFF"/>
        </w:rPr>
        <w:t>, Lee, Y., Moody, S. Velasquez, M. (2015). A neurobiological view on testosterone responsivity to reward- and challenge. Presented at the International Convention of Psychological Science (ICPS), Amsterdam, The Netherlands.</w:t>
      </w:r>
    </w:p>
    <w:p w14:paraId="44774517" w14:textId="77777777" w:rsidR="007E1292" w:rsidRPr="007E1292" w:rsidRDefault="007E1292" w:rsidP="00DD54CE">
      <w:pPr>
        <w:ind w:left="720" w:hanging="720"/>
      </w:pPr>
      <w:r>
        <w:rPr>
          <w:b/>
        </w:rPr>
        <w:t xml:space="preserve">Lamm, C. </w:t>
      </w:r>
      <w:r>
        <w:t xml:space="preserve">(2014, October). Neural correlates of self-regulation: going beyond individual or group differences. Paper presented at the meeting of the American Academy of Child and Adolescent Psychiatry, San Diego, CA, USA. </w:t>
      </w:r>
    </w:p>
    <w:p w14:paraId="2EA25435" w14:textId="77777777" w:rsidR="000D0715" w:rsidRDefault="000D0715" w:rsidP="00DD54CE">
      <w:pPr>
        <w:ind w:left="720" w:hanging="720"/>
      </w:pPr>
      <w:r>
        <w:rPr>
          <w:b/>
        </w:rPr>
        <w:t>Lamm, C.</w:t>
      </w:r>
      <w:r w:rsidR="00BD03EB">
        <w:t xml:space="preserve"> &amp; </w:t>
      </w:r>
      <w:proofErr w:type="spellStart"/>
      <w:r w:rsidR="00BD03EB">
        <w:t>McDermett</w:t>
      </w:r>
      <w:proofErr w:type="spellEnd"/>
      <w:r w:rsidR="00BD03EB">
        <w:t>, J. M.</w:t>
      </w:r>
      <w:r w:rsidR="00275550">
        <w:rPr>
          <w:b/>
        </w:rPr>
        <w:t xml:space="preserve"> </w:t>
      </w:r>
      <w:r w:rsidR="00275550">
        <w:t>(2013, April). Cognitive control moderates the continuity of reticent behavior in children: An ERP study. Paper presented at the meeting of the Society for Research in Child Development, Seattle, Washington, USA</w:t>
      </w:r>
      <w:r w:rsidR="009D2486">
        <w:t>.</w:t>
      </w:r>
    </w:p>
    <w:p w14:paraId="24853F5C" w14:textId="77777777" w:rsidR="00365642" w:rsidRPr="00FB0013" w:rsidRDefault="00365642" w:rsidP="00DD54CE">
      <w:pPr>
        <w:ind w:left="720" w:hanging="720"/>
        <w:rPr>
          <w:b/>
          <w:szCs w:val="24"/>
        </w:rPr>
      </w:pPr>
      <w:r>
        <w:rPr>
          <w:b/>
        </w:rPr>
        <w:t>Lamm, C.</w:t>
      </w:r>
      <w:r>
        <w:t xml:space="preserve"> &amp; Fox, N. A. (2011, September). Emotion-related modulation of behavioral and neural correlates of reactive and proactive control.</w:t>
      </w:r>
      <w:r w:rsidR="00DD54CE">
        <w:t xml:space="preserve"> Paper presented at the meeting of the Society for Psycho</w:t>
      </w:r>
      <w:r w:rsidR="00B53671">
        <w:t>physiol</w:t>
      </w:r>
      <w:r w:rsidR="00DD54CE">
        <w:t>ogical Research, Boston, MA, USA.</w:t>
      </w:r>
    </w:p>
    <w:p w14:paraId="26DC788D" w14:textId="77777777" w:rsidR="00D80CF4" w:rsidRDefault="00D80CF4" w:rsidP="00992C21">
      <w:pPr>
        <w:ind w:left="720" w:hanging="720"/>
        <w:rPr>
          <w:szCs w:val="24"/>
        </w:rPr>
      </w:pPr>
      <w:r w:rsidRPr="00365642">
        <w:rPr>
          <w:b/>
        </w:rPr>
        <w:t>Lamm, C</w:t>
      </w:r>
      <w:r>
        <w:t xml:space="preserve">., White, L., </w:t>
      </w:r>
      <w:proofErr w:type="spellStart"/>
      <w:r>
        <w:t>McDermett</w:t>
      </w:r>
      <w:proofErr w:type="spellEnd"/>
      <w:r>
        <w:t>, J., &amp; Fox, N. A. (2010, October</w:t>
      </w:r>
      <w:r>
        <w:rPr>
          <w:i/>
        </w:rPr>
        <w:t>).</w:t>
      </w:r>
      <w:r>
        <w:t xml:space="preserve"> </w:t>
      </w:r>
      <w:r w:rsidRPr="002C7CF9">
        <w:rPr>
          <w:szCs w:val="24"/>
        </w:rPr>
        <w:t>Differential source-space activation patterns underlying the inhibitory N2 for temperamentally fearful and non-fearful children</w:t>
      </w:r>
      <w:r>
        <w:rPr>
          <w:szCs w:val="24"/>
        </w:rPr>
        <w:t>. Paper presented at the meeting of the Society for Psychophysiological Research, Portland, Oregon, USA.</w:t>
      </w:r>
    </w:p>
    <w:p w14:paraId="730981AD" w14:textId="77777777" w:rsidR="00F05D57" w:rsidRPr="006F74D5" w:rsidRDefault="00F05D57" w:rsidP="00992C21">
      <w:pPr>
        <w:ind w:left="720" w:hanging="720"/>
        <w:rPr>
          <w:szCs w:val="24"/>
        </w:rPr>
      </w:pPr>
      <w:r w:rsidRPr="006F74D5">
        <w:rPr>
          <w:szCs w:val="24"/>
        </w:rPr>
        <w:t xml:space="preserve">Dennis, T. A., </w:t>
      </w:r>
      <w:proofErr w:type="spellStart"/>
      <w:r w:rsidRPr="006F74D5">
        <w:rPr>
          <w:szCs w:val="24"/>
        </w:rPr>
        <w:t>Hajcak</w:t>
      </w:r>
      <w:proofErr w:type="spellEnd"/>
      <w:r w:rsidRPr="006F74D5">
        <w:rPr>
          <w:szCs w:val="24"/>
        </w:rPr>
        <w:t xml:space="preserve">, G., &amp; </w:t>
      </w:r>
      <w:r w:rsidRPr="008A5B8E">
        <w:rPr>
          <w:b/>
          <w:szCs w:val="24"/>
        </w:rPr>
        <w:t>Lamm</w:t>
      </w:r>
      <w:r w:rsidRPr="006F74D5">
        <w:rPr>
          <w:szCs w:val="24"/>
        </w:rPr>
        <w:t xml:space="preserve">, C. (2008, October). </w:t>
      </w:r>
      <w:r w:rsidRPr="000145A9">
        <w:rPr>
          <w:i/>
          <w:szCs w:val="24"/>
        </w:rPr>
        <w:t>ERP correlates of attention towards emotion: Implications for emotion regulation.</w:t>
      </w:r>
      <w:r w:rsidRPr="006F74D5">
        <w:rPr>
          <w:szCs w:val="24"/>
        </w:rPr>
        <w:t xml:space="preserve"> </w:t>
      </w:r>
      <w:r>
        <w:rPr>
          <w:szCs w:val="24"/>
        </w:rPr>
        <w:t>Paper presented</w:t>
      </w:r>
      <w:r w:rsidRPr="006F74D5">
        <w:rPr>
          <w:szCs w:val="24"/>
        </w:rPr>
        <w:t xml:space="preserve"> at the meeting of the Society for Psychophysiological Research, Austin, Texas, USA. – </w:t>
      </w:r>
      <w:r>
        <w:rPr>
          <w:b/>
          <w:i/>
          <w:szCs w:val="24"/>
        </w:rPr>
        <w:t>Paper</w:t>
      </w:r>
      <w:r w:rsidRPr="008A5B8E">
        <w:rPr>
          <w:b/>
          <w:i/>
          <w:iCs/>
          <w:szCs w:val="24"/>
        </w:rPr>
        <w:t xml:space="preserve"> presented by the third author</w:t>
      </w:r>
    </w:p>
    <w:p w14:paraId="4EC0BC7D" w14:textId="77777777" w:rsidR="00F05D57" w:rsidRPr="000145A9" w:rsidRDefault="00F05D57" w:rsidP="00BB6BE5">
      <w:pPr>
        <w:rPr>
          <w:i/>
          <w:szCs w:val="24"/>
        </w:rPr>
      </w:pPr>
      <w:r w:rsidRPr="008A5B8E">
        <w:rPr>
          <w:b/>
          <w:szCs w:val="24"/>
        </w:rPr>
        <w:t>Lamm</w:t>
      </w:r>
      <w:r>
        <w:rPr>
          <w:szCs w:val="24"/>
        </w:rPr>
        <w:t>,</w:t>
      </w:r>
      <w:r w:rsidRPr="00054A3D">
        <w:rPr>
          <w:b/>
          <w:szCs w:val="24"/>
        </w:rPr>
        <w:t xml:space="preserve"> C</w:t>
      </w:r>
      <w:r>
        <w:rPr>
          <w:szCs w:val="24"/>
        </w:rPr>
        <w:t xml:space="preserve">. &amp; Lewis, M. D. (2008, July). </w:t>
      </w:r>
      <w:r w:rsidRPr="000145A9">
        <w:rPr>
          <w:i/>
          <w:szCs w:val="24"/>
        </w:rPr>
        <w:t xml:space="preserve">Neural mechanisms underlying the emotion-regulation capabilities </w:t>
      </w:r>
    </w:p>
    <w:p w14:paraId="530BDDF4" w14:textId="77777777" w:rsidR="00F05D57" w:rsidRDefault="00F05D57" w:rsidP="000145A9">
      <w:pPr>
        <w:ind w:left="720"/>
        <w:rPr>
          <w:szCs w:val="24"/>
        </w:rPr>
      </w:pPr>
      <w:r w:rsidRPr="000145A9">
        <w:rPr>
          <w:i/>
          <w:szCs w:val="24"/>
        </w:rPr>
        <w:t xml:space="preserve">of subtypes of aggressive children: </w:t>
      </w:r>
      <w:r>
        <w:rPr>
          <w:i/>
          <w:szCs w:val="24"/>
        </w:rPr>
        <w:t>A</w:t>
      </w:r>
      <w:r w:rsidRPr="000145A9">
        <w:rPr>
          <w:i/>
          <w:szCs w:val="24"/>
        </w:rPr>
        <w:t>n ERP study</w:t>
      </w:r>
      <w:r>
        <w:rPr>
          <w:szCs w:val="24"/>
        </w:rPr>
        <w:t xml:space="preserve">. Paper presented at the meeting of the International Society for the Study of </w:t>
      </w:r>
      <w:proofErr w:type="spellStart"/>
      <w:r>
        <w:rPr>
          <w:szCs w:val="24"/>
        </w:rPr>
        <w:t>Behavioural</w:t>
      </w:r>
      <w:proofErr w:type="spellEnd"/>
      <w:r>
        <w:rPr>
          <w:szCs w:val="24"/>
        </w:rPr>
        <w:t xml:space="preserve"> Development, Wurzburg, Germany.</w:t>
      </w:r>
    </w:p>
    <w:p w14:paraId="094EAB9E" w14:textId="77777777" w:rsidR="00F05D57" w:rsidRPr="00A06FE4" w:rsidRDefault="00F05D57" w:rsidP="00F40A99">
      <w:pPr>
        <w:ind w:left="720" w:hanging="720"/>
        <w:rPr>
          <w:szCs w:val="24"/>
        </w:rPr>
      </w:pPr>
      <w:r w:rsidRPr="008A5B8E">
        <w:rPr>
          <w:b/>
          <w:szCs w:val="24"/>
        </w:rPr>
        <w:t>Lamm</w:t>
      </w:r>
      <w:r w:rsidRPr="00A06FE4">
        <w:rPr>
          <w:szCs w:val="24"/>
        </w:rPr>
        <w:t xml:space="preserve">, </w:t>
      </w:r>
      <w:r w:rsidRPr="00054A3D">
        <w:rPr>
          <w:b/>
          <w:szCs w:val="24"/>
        </w:rPr>
        <w:t>C</w:t>
      </w:r>
      <w:r w:rsidRPr="00A06FE4">
        <w:rPr>
          <w:szCs w:val="24"/>
        </w:rPr>
        <w:t xml:space="preserve">. &amp; Lewis, M. D. (2007, June). </w:t>
      </w:r>
      <w:r w:rsidRPr="00A06FE4">
        <w:rPr>
          <w:i/>
          <w:szCs w:val="24"/>
        </w:rPr>
        <w:t>Development of emotion regulation: a function of cortical</w:t>
      </w:r>
      <w:r>
        <w:rPr>
          <w:i/>
          <w:szCs w:val="24"/>
        </w:rPr>
        <w:t xml:space="preserve"> </w:t>
      </w:r>
      <w:r w:rsidRPr="00A06FE4">
        <w:rPr>
          <w:i/>
          <w:szCs w:val="24"/>
        </w:rPr>
        <w:t>efficiency.</w:t>
      </w:r>
      <w:r w:rsidRPr="00A06FE4">
        <w:rPr>
          <w:szCs w:val="24"/>
        </w:rPr>
        <w:t xml:space="preserve"> </w:t>
      </w:r>
      <w:bookmarkStart w:id="0" w:name="OLE_LINK1"/>
      <w:bookmarkStart w:id="1" w:name="OLE_LINK2"/>
      <w:r w:rsidRPr="00A06FE4">
        <w:rPr>
          <w:szCs w:val="24"/>
        </w:rPr>
        <w:t>Paper presented at the annual meeting of the Jean Piaget Society</w:t>
      </w:r>
      <w:bookmarkEnd w:id="0"/>
      <w:bookmarkEnd w:id="1"/>
      <w:r w:rsidRPr="00A06FE4">
        <w:rPr>
          <w:szCs w:val="24"/>
        </w:rPr>
        <w:t>, Amsterdam,</w:t>
      </w:r>
    </w:p>
    <w:p w14:paraId="2A1A74F0" w14:textId="77777777" w:rsidR="00F05D57" w:rsidRDefault="00F05D57" w:rsidP="00BB6BE5">
      <w:pPr>
        <w:ind w:firstLine="720"/>
        <w:rPr>
          <w:szCs w:val="24"/>
        </w:rPr>
      </w:pPr>
      <w:r w:rsidRPr="00A06FE4">
        <w:rPr>
          <w:szCs w:val="24"/>
        </w:rPr>
        <w:lastRenderedPageBreak/>
        <w:t>Netherlands.</w:t>
      </w:r>
    </w:p>
    <w:p w14:paraId="5404D8ED" w14:textId="77777777" w:rsidR="00F05D57" w:rsidRPr="000145A9" w:rsidRDefault="00F05D57">
      <w:pPr>
        <w:contextualSpacing/>
        <w:rPr>
          <w:i/>
          <w:szCs w:val="24"/>
        </w:rPr>
      </w:pPr>
      <w:r w:rsidRPr="00A06FE4">
        <w:rPr>
          <w:szCs w:val="24"/>
        </w:rPr>
        <w:t xml:space="preserve">Lewis, M. D., </w:t>
      </w:r>
      <w:r w:rsidRPr="008A5B8E">
        <w:rPr>
          <w:b/>
          <w:szCs w:val="24"/>
        </w:rPr>
        <w:t>Lamm</w:t>
      </w:r>
      <w:r w:rsidRPr="00A06FE4">
        <w:rPr>
          <w:szCs w:val="24"/>
        </w:rPr>
        <w:t xml:space="preserve">, </w:t>
      </w:r>
      <w:r w:rsidRPr="00054A3D">
        <w:rPr>
          <w:b/>
          <w:szCs w:val="24"/>
        </w:rPr>
        <w:t>C</w:t>
      </w:r>
      <w:r w:rsidRPr="00A06FE4">
        <w:rPr>
          <w:szCs w:val="24"/>
        </w:rPr>
        <w:t xml:space="preserve">., </w:t>
      </w:r>
      <w:proofErr w:type="spellStart"/>
      <w:r w:rsidRPr="00A06FE4">
        <w:rPr>
          <w:szCs w:val="24"/>
        </w:rPr>
        <w:t>Stieben</w:t>
      </w:r>
      <w:proofErr w:type="spellEnd"/>
      <w:r w:rsidRPr="00A06FE4">
        <w:rPr>
          <w:szCs w:val="24"/>
        </w:rPr>
        <w:t xml:space="preserve">, J., &amp; </w:t>
      </w:r>
      <w:proofErr w:type="spellStart"/>
      <w:r w:rsidRPr="00A06FE4">
        <w:rPr>
          <w:szCs w:val="24"/>
        </w:rPr>
        <w:t>Zelazo</w:t>
      </w:r>
      <w:proofErr w:type="spellEnd"/>
      <w:r w:rsidRPr="00A06FE4">
        <w:rPr>
          <w:szCs w:val="24"/>
        </w:rPr>
        <w:t xml:space="preserve">, P. D. (2006, March). </w:t>
      </w:r>
      <w:r w:rsidRPr="000145A9">
        <w:rPr>
          <w:i/>
          <w:szCs w:val="24"/>
        </w:rPr>
        <w:t xml:space="preserve">Age effects on associations </w:t>
      </w:r>
    </w:p>
    <w:p w14:paraId="5902EFB6" w14:textId="77777777" w:rsidR="00F05D57" w:rsidRDefault="00F05D57" w:rsidP="00C53C8F">
      <w:pPr>
        <w:ind w:left="720"/>
        <w:contextualSpacing/>
        <w:rPr>
          <w:i/>
          <w:szCs w:val="24"/>
        </w:rPr>
      </w:pPr>
      <w:r w:rsidRPr="000145A9">
        <w:rPr>
          <w:i/>
          <w:szCs w:val="24"/>
        </w:rPr>
        <w:t>between child temperament and cortical indices of emotion regulation.</w:t>
      </w:r>
      <w:r w:rsidRPr="00A06FE4">
        <w:rPr>
          <w:szCs w:val="24"/>
        </w:rPr>
        <w:t xml:space="preserve"> </w:t>
      </w:r>
      <w:r>
        <w:rPr>
          <w:szCs w:val="24"/>
        </w:rPr>
        <w:t>Paper presented</w:t>
      </w:r>
      <w:r w:rsidRPr="00A06FE4">
        <w:rPr>
          <w:szCs w:val="24"/>
        </w:rPr>
        <w:t xml:space="preserve"> at the meeting of the Society for Research on Adolescence, San Francisco, USA. – </w:t>
      </w:r>
      <w:r>
        <w:rPr>
          <w:b/>
          <w:i/>
          <w:szCs w:val="24"/>
        </w:rPr>
        <w:t>Paper</w:t>
      </w:r>
      <w:r w:rsidRPr="008A5B8E">
        <w:rPr>
          <w:b/>
          <w:i/>
          <w:szCs w:val="24"/>
        </w:rPr>
        <w:t xml:space="preserve"> presented by second author</w:t>
      </w:r>
    </w:p>
    <w:p w14:paraId="60B2FD5F" w14:textId="77777777" w:rsidR="00F05D57" w:rsidRDefault="00F05D57">
      <w:pPr>
        <w:contextualSpacing/>
        <w:rPr>
          <w:szCs w:val="24"/>
        </w:rPr>
      </w:pPr>
    </w:p>
    <w:p w14:paraId="4DAF00B3" w14:textId="77777777" w:rsidR="00F05D57" w:rsidRDefault="00F05D57">
      <w:pPr>
        <w:contextualSpacing/>
        <w:rPr>
          <w:szCs w:val="24"/>
        </w:rPr>
      </w:pPr>
    </w:p>
    <w:p w14:paraId="4DBAAF0A" w14:textId="77777777" w:rsidR="00F05D57" w:rsidRDefault="00F05D57">
      <w:pPr>
        <w:contextualSpacing/>
        <w:rPr>
          <w:i/>
          <w:szCs w:val="24"/>
          <w:u w:val="single"/>
        </w:rPr>
      </w:pPr>
      <w:r>
        <w:rPr>
          <w:i/>
          <w:szCs w:val="24"/>
          <w:u w:val="single"/>
        </w:rPr>
        <w:t>Invited Talks and Lectures</w:t>
      </w:r>
      <w:r w:rsidR="00992C21">
        <w:rPr>
          <w:i/>
          <w:szCs w:val="24"/>
          <w:u w:val="single"/>
        </w:rPr>
        <w:t>:</w:t>
      </w:r>
    </w:p>
    <w:p w14:paraId="0DD9EE93" w14:textId="77777777" w:rsidR="00992C21" w:rsidRDefault="00992C21">
      <w:pPr>
        <w:contextualSpacing/>
        <w:rPr>
          <w:szCs w:val="24"/>
        </w:rPr>
      </w:pPr>
    </w:p>
    <w:p w14:paraId="477D0685" w14:textId="3F74ECEE" w:rsidR="008C4BF8" w:rsidRPr="008C4BF8" w:rsidRDefault="008C4BF8" w:rsidP="008D4B75">
      <w:pPr>
        <w:ind w:left="720" w:hanging="720"/>
        <w:contextualSpacing/>
      </w:pPr>
      <w:r>
        <w:rPr>
          <w:b/>
        </w:rPr>
        <w:t xml:space="preserve">Lamm, C. </w:t>
      </w:r>
      <w:r>
        <w:t>(2015, November). Translational benefits to studying the neural correlates underlying self-regulation. Presented at the University of Arkansas, Fayetteville, AR</w:t>
      </w:r>
    </w:p>
    <w:p w14:paraId="7CA22C01" w14:textId="77777777" w:rsidR="00582402" w:rsidRPr="00533025" w:rsidRDefault="00582402" w:rsidP="008D4B75">
      <w:pPr>
        <w:ind w:left="720" w:hanging="720"/>
        <w:contextualSpacing/>
      </w:pPr>
      <w:r>
        <w:rPr>
          <w:b/>
        </w:rPr>
        <w:t>Lamm, C.</w:t>
      </w:r>
      <w:r>
        <w:t xml:space="preserve"> (2015, </w:t>
      </w:r>
      <w:r w:rsidR="00533025">
        <w:t xml:space="preserve">April). </w:t>
      </w:r>
      <w:r w:rsidR="00533025">
        <w:rPr>
          <w:i/>
        </w:rPr>
        <w:t xml:space="preserve">Neural correlates of self-regulation: going beyond group differences. </w:t>
      </w:r>
      <w:r w:rsidR="00533025">
        <w:t>Presented at Tulane University, New Orleans, LA</w:t>
      </w:r>
    </w:p>
    <w:p w14:paraId="747F21D0" w14:textId="77777777" w:rsidR="0082789B" w:rsidRPr="0082789B" w:rsidRDefault="0082789B" w:rsidP="008D4B75">
      <w:pPr>
        <w:ind w:left="720" w:hanging="720"/>
        <w:contextualSpacing/>
      </w:pPr>
      <w:r>
        <w:rPr>
          <w:b/>
        </w:rPr>
        <w:t xml:space="preserve">Lamm, C. </w:t>
      </w:r>
      <w:r>
        <w:t xml:space="preserve">(2014, January). </w:t>
      </w:r>
      <w:r>
        <w:rPr>
          <w:i/>
        </w:rPr>
        <w:t xml:space="preserve">EEG: Generation to use. </w:t>
      </w:r>
      <w:r>
        <w:t>Invited guest lecture, Child &amp; Adolescent Psychiatry, Tulane University School of Medicine.</w:t>
      </w:r>
    </w:p>
    <w:p w14:paraId="4C4127B7" w14:textId="77777777" w:rsidR="008D4B75" w:rsidRDefault="008D4B75" w:rsidP="008D4B75">
      <w:pPr>
        <w:ind w:left="720" w:hanging="720"/>
        <w:contextualSpacing/>
        <w:rPr>
          <w:b/>
          <w:bCs/>
        </w:rPr>
      </w:pPr>
      <w:r>
        <w:rPr>
          <w:b/>
        </w:rPr>
        <w:t>Lamm, C.</w:t>
      </w:r>
      <w:r>
        <w:t xml:space="preserve"> (2013, November). </w:t>
      </w:r>
      <w:r w:rsidRPr="008D4B75">
        <w:rPr>
          <w:i/>
        </w:rPr>
        <w:t>Neural correlates of self-regulation.</w:t>
      </w:r>
      <w:r>
        <w:t xml:space="preserve"> Grand Rounds Presentation, Child &amp; Adolescent Psychiatry, Tulane University School of Medicine.</w:t>
      </w:r>
    </w:p>
    <w:p w14:paraId="7A9D7AC2" w14:textId="77777777" w:rsidR="00B53671" w:rsidRPr="00B53671" w:rsidRDefault="00B53671" w:rsidP="00992C21">
      <w:pPr>
        <w:spacing w:before="100" w:beforeAutospacing="1" w:after="100" w:afterAutospacing="1"/>
        <w:ind w:left="720" w:hanging="720"/>
        <w:contextualSpacing/>
        <w:rPr>
          <w:szCs w:val="24"/>
        </w:rPr>
      </w:pPr>
      <w:r>
        <w:rPr>
          <w:b/>
          <w:szCs w:val="24"/>
        </w:rPr>
        <w:t>Lamm, C.</w:t>
      </w:r>
      <w:r>
        <w:rPr>
          <w:szCs w:val="24"/>
        </w:rPr>
        <w:t xml:space="preserve"> (2011, February). </w:t>
      </w:r>
      <w:r w:rsidRPr="008D4B75">
        <w:rPr>
          <w:i/>
          <w:szCs w:val="24"/>
        </w:rPr>
        <w:t>Neural correlates of response inhibition: What happens in the context of emotion.</w:t>
      </w:r>
      <w:r>
        <w:rPr>
          <w:szCs w:val="24"/>
        </w:rPr>
        <w:t xml:space="preserve"> Presentation at the University of Maryland</w:t>
      </w:r>
      <w:r w:rsidR="00E67E2C">
        <w:rPr>
          <w:szCs w:val="24"/>
        </w:rPr>
        <w:t>, College Park, MD</w:t>
      </w:r>
    </w:p>
    <w:p w14:paraId="067B582B" w14:textId="77777777" w:rsidR="00992C21" w:rsidRDefault="00F05D57" w:rsidP="00992C21">
      <w:pPr>
        <w:spacing w:before="100" w:beforeAutospacing="1" w:after="100" w:afterAutospacing="1"/>
        <w:ind w:left="720" w:hanging="720"/>
        <w:contextualSpacing/>
        <w:rPr>
          <w:szCs w:val="24"/>
        </w:rPr>
      </w:pPr>
      <w:r>
        <w:rPr>
          <w:b/>
          <w:szCs w:val="24"/>
        </w:rPr>
        <w:t xml:space="preserve">Lamm, C. </w:t>
      </w:r>
      <w:r>
        <w:rPr>
          <w:szCs w:val="24"/>
        </w:rPr>
        <w:t xml:space="preserve">&amp; Lewis, M. D. (2009, June). </w:t>
      </w:r>
      <w:r w:rsidRPr="00EB1AE7">
        <w:rPr>
          <w:i/>
          <w:szCs w:val="24"/>
        </w:rPr>
        <w:t>Neural mechanisms underlying individual differences in emotion regulation.</w:t>
      </w:r>
      <w:r>
        <w:rPr>
          <w:szCs w:val="24"/>
        </w:rPr>
        <w:t xml:space="preserve"> Invited symposium talk</w:t>
      </w:r>
      <w:r w:rsidRPr="00A06FE4">
        <w:rPr>
          <w:szCs w:val="24"/>
        </w:rPr>
        <w:t xml:space="preserve"> presented at the annual meeting of the Jean Piaget Society</w:t>
      </w:r>
      <w:r>
        <w:rPr>
          <w:szCs w:val="24"/>
        </w:rPr>
        <w:t>, Park City, Utah, USA.</w:t>
      </w:r>
    </w:p>
    <w:p w14:paraId="44F22E7B" w14:textId="77777777" w:rsidR="00992C21" w:rsidRDefault="00992C21" w:rsidP="00992C21">
      <w:pPr>
        <w:spacing w:before="100" w:beforeAutospacing="1" w:after="100" w:afterAutospacing="1"/>
        <w:ind w:left="720" w:hanging="720"/>
        <w:contextualSpacing/>
        <w:rPr>
          <w:szCs w:val="24"/>
        </w:rPr>
      </w:pPr>
      <w:r>
        <w:rPr>
          <w:b/>
          <w:szCs w:val="24"/>
        </w:rPr>
        <w:t>L</w:t>
      </w:r>
      <w:r w:rsidR="00F05D57">
        <w:rPr>
          <w:b/>
          <w:szCs w:val="24"/>
        </w:rPr>
        <w:t xml:space="preserve">amm, C. </w:t>
      </w:r>
      <w:r w:rsidR="00F05D57">
        <w:rPr>
          <w:szCs w:val="24"/>
        </w:rPr>
        <w:t xml:space="preserve">&amp; Lewis, M. D. (2009, January). </w:t>
      </w:r>
      <w:r w:rsidR="00F05D57" w:rsidRPr="00EB1AE7">
        <w:rPr>
          <w:i/>
          <w:szCs w:val="24"/>
        </w:rPr>
        <w:t>Investigating developmental differences in emotion regulation to scaffold our understanding of individual differences</w:t>
      </w:r>
      <w:r w:rsidR="00F05D57">
        <w:rPr>
          <w:i/>
          <w:szCs w:val="24"/>
        </w:rPr>
        <w:t>.</w:t>
      </w:r>
      <w:r w:rsidR="00F05D57">
        <w:rPr>
          <w:szCs w:val="24"/>
        </w:rPr>
        <w:t xml:space="preserve"> Presentation at the</w:t>
      </w:r>
      <w:r w:rsidR="00E67E2C">
        <w:rPr>
          <w:szCs w:val="24"/>
        </w:rPr>
        <w:t xml:space="preserve"> Section on Development and Affective Neuroscience,</w:t>
      </w:r>
      <w:r w:rsidR="00F05D57">
        <w:rPr>
          <w:szCs w:val="24"/>
        </w:rPr>
        <w:t xml:space="preserve"> National Institute of Health, Bethesda, MD </w:t>
      </w:r>
    </w:p>
    <w:p w14:paraId="19EDFBC1" w14:textId="77777777" w:rsidR="00992C21" w:rsidRDefault="00992C21" w:rsidP="00992C21">
      <w:pPr>
        <w:spacing w:before="100" w:beforeAutospacing="1" w:after="100" w:afterAutospacing="1"/>
        <w:contextualSpacing/>
        <w:rPr>
          <w:i/>
          <w:szCs w:val="24"/>
          <w:u w:val="single"/>
        </w:rPr>
      </w:pPr>
    </w:p>
    <w:p w14:paraId="7D638E6F" w14:textId="77777777" w:rsidR="00AD749C" w:rsidRDefault="00AD749C" w:rsidP="00992C21">
      <w:pPr>
        <w:spacing w:before="100" w:beforeAutospacing="1" w:after="100" w:afterAutospacing="1"/>
        <w:contextualSpacing/>
        <w:rPr>
          <w:i/>
          <w:szCs w:val="24"/>
          <w:u w:val="single"/>
        </w:rPr>
      </w:pPr>
    </w:p>
    <w:p w14:paraId="7A670421" w14:textId="1C20FE32" w:rsidR="00F05D57" w:rsidRDefault="00F05D57" w:rsidP="00992C21">
      <w:pPr>
        <w:spacing w:before="100" w:beforeAutospacing="1" w:after="100" w:afterAutospacing="1"/>
        <w:contextualSpacing/>
        <w:rPr>
          <w:i/>
          <w:szCs w:val="24"/>
          <w:u w:val="single"/>
        </w:rPr>
      </w:pPr>
      <w:r w:rsidRPr="00E83C61">
        <w:rPr>
          <w:i/>
          <w:szCs w:val="24"/>
          <w:u w:val="single"/>
        </w:rPr>
        <w:t>Refereed Poster Presentation</w:t>
      </w:r>
      <w:r w:rsidR="00C7181B">
        <w:rPr>
          <w:i/>
          <w:szCs w:val="24"/>
          <w:u w:val="single"/>
        </w:rPr>
        <w:t xml:space="preserve"> (*</w:t>
      </w:r>
      <w:r w:rsidR="00092732">
        <w:rPr>
          <w:i/>
          <w:szCs w:val="24"/>
          <w:u w:val="single"/>
        </w:rPr>
        <w:t xml:space="preserve"> Indicates Presented by Student</w:t>
      </w:r>
      <w:r w:rsidR="00C7181B">
        <w:rPr>
          <w:i/>
          <w:szCs w:val="24"/>
          <w:u w:val="single"/>
        </w:rPr>
        <w:t xml:space="preserve"> from Lamm Lab Data)</w:t>
      </w:r>
      <w:r w:rsidRPr="00E83C61">
        <w:rPr>
          <w:i/>
          <w:szCs w:val="24"/>
          <w:u w:val="single"/>
        </w:rPr>
        <w:t>:</w:t>
      </w:r>
    </w:p>
    <w:p w14:paraId="3B80416F" w14:textId="7B5283CB" w:rsidR="00672159" w:rsidRPr="00672159" w:rsidRDefault="00672159" w:rsidP="00CF26C9">
      <w:pPr>
        <w:pStyle w:val="NormalWeb"/>
        <w:shd w:val="clear" w:color="auto" w:fill="FFFFFF"/>
        <w:ind w:left="720" w:hanging="720"/>
        <w:contextualSpacing/>
        <w:rPr>
          <w:color w:val="222222"/>
        </w:rPr>
      </w:pPr>
      <w:r w:rsidRPr="00672159">
        <w:rPr>
          <w:color w:val="222222"/>
        </w:rPr>
        <w:t>*</w:t>
      </w:r>
      <w:r w:rsidRPr="00672159">
        <w:rPr>
          <w:color w:val="222222"/>
          <w:shd w:val="clear" w:color="auto" w:fill="FFFFFF"/>
        </w:rPr>
        <w:t xml:space="preserve">Jabr, M.M., Rawls, E., </w:t>
      </w:r>
      <w:r w:rsidRPr="00672159">
        <w:rPr>
          <w:b/>
          <w:color w:val="222222"/>
          <w:shd w:val="clear" w:color="auto" w:fill="FFFFFF"/>
        </w:rPr>
        <w:t>Lamm, C.</w:t>
      </w:r>
      <w:r>
        <w:rPr>
          <w:b/>
          <w:color w:val="222222"/>
          <w:shd w:val="clear" w:color="auto" w:fill="FFFFFF"/>
        </w:rPr>
        <w:t>,</w:t>
      </w:r>
      <w:r w:rsidRPr="00672159">
        <w:rPr>
          <w:color w:val="222222"/>
          <w:shd w:val="clear" w:color="auto" w:fill="FFFFFF"/>
        </w:rPr>
        <w:t xml:space="preserve"> &amp; Fox, N.</w:t>
      </w:r>
      <w:r>
        <w:rPr>
          <w:color w:val="222222"/>
          <w:shd w:val="clear" w:color="auto" w:fill="FFFFFF"/>
        </w:rPr>
        <w:t xml:space="preserve"> A.</w:t>
      </w:r>
      <w:r w:rsidRPr="00672159">
        <w:rPr>
          <w:color w:val="222222"/>
          <w:shd w:val="clear" w:color="auto" w:fill="FFFFFF"/>
        </w:rPr>
        <w:t xml:space="preserve"> (2016, September)</w:t>
      </w:r>
      <w:r>
        <w:rPr>
          <w:color w:val="222222"/>
          <w:shd w:val="clear" w:color="auto" w:fill="FFFFFF"/>
        </w:rPr>
        <w:t>.</w:t>
      </w:r>
      <w:r w:rsidRPr="00672159">
        <w:rPr>
          <w:color w:val="222222"/>
          <w:shd w:val="clear" w:color="auto" w:fill="FFFFFF"/>
        </w:rPr>
        <w:t> </w:t>
      </w:r>
      <w:r w:rsidRPr="00672159">
        <w:rPr>
          <w:i/>
          <w:color w:val="222222"/>
          <w:shd w:val="clear" w:color="auto" w:fill="FFFFFF"/>
        </w:rPr>
        <w:t>Technology as an escape mechanism: neural correlates associated with multimedia multitasking during face-to-face interactions.</w:t>
      </w:r>
      <w:r w:rsidRPr="00672159">
        <w:rPr>
          <w:color w:val="222222"/>
          <w:shd w:val="clear" w:color="auto" w:fill="FFFFFF"/>
        </w:rPr>
        <w:t> Poster to be presented at the annual meeting of the Society for Psychophysiological Research, Minneapolis, MN.</w:t>
      </w:r>
    </w:p>
    <w:p w14:paraId="3A30ED27" w14:textId="5753D82B" w:rsidR="00CF26C9" w:rsidRPr="00CF26C9" w:rsidRDefault="00CF26C9" w:rsidP="00CF26C9">
      <w:pPr>
        <w:pStyle w:val="NormalWeb"/>
        <w:shd w:val="clear" w:color="auto" w:fill="FFFFFF"/>
        <w:ind w:left="720" w:hanging="720"/>
        <w:contextualSpacing/>
        <w:rPr>
          <w:color w:val="222222"/>
        </w:rPr>
      </w:pPr>
      <w:r w:rsidRPr="00672159">
        <w:rPr>
          <w:color w:val="222222"/>
        </w:rPr>
        <w:t xml:space="preserve">*Hobbs, D., Armes, C., Jabr, M.M., Rawls, E., &amp; </w:t>
      </w:r>
      <w:r w:rsidRPr="00672159">
        <w:rPr>
          <w:b/>
          <w:color w:val="222222"/>
        </w:rPr>
        <w:t>Lamm, C.</w:t>
      </w:r>
      <w:r w:rsidRPr="00672159">
        <w:rPr>
          <w:color w:val="222222"/>
        </w:rPr>
        <w:t xml:space="preserve"> (2016, September). </w:t>
      </w:r>
      <w:r w:rsidRPr="00672159">
        <w:rPr>
          <w:i/>
          <w:color w:val="222222"/>
        </w:rPr>
        <w:t>Amplified prefrontal neural functioning in cognitive control is associated with enhanced working</w:t>
      </w:r>
      <w:r w:rsidRPr="00CF26C9">
        <w:rPr>
          <w:i/>
          <w:color w:val="222222"/>
        </w:rPr>
        <w:t xml:space="preserve"> memory in children.</w:t>
      </w:r>
      <w:r w:rsidRPr="00CF26C9">
        <w:rPr>
          <w:color w:val="222222"/>
        </w:rPr>
        <w:t xml:space="preserve"> Poster to be presented at the annual meeting of the Society for Psychophysiological Research, Minneapolis, MN.</w:t>
      </w:r>
    </w:p>
    <w:p w14:paraId="36AC7A48" w14:textId="77777777" w:rsidR="00CF26C9" w:rsidRDefault="00CF26C9" w:rsidP="00CF26C9">
      <w:pPr>
        <w:pStyle w:val="NormalWeb"/>
        <w:shd w:val="clear" w:color="auto" w:fill="FFFFFF"/>
        <w:ind w:left="720" w:hanging="720"/>
        <w:contextualSpacing/>
        <w:rPr>
          <w:color w:val="222222"/>
        </w:rPr>
      </w:pPr>
      <w:r>
        <w:rPr>
          <w:color w:val="222222"/>
        </w:rPr>
        <w:t>*</w:t>
      </w:r>
      <w:r w:rsidRPr="00CF26C9">
        <w:rPr>
          <w:color w:val="222222"/>
        </w:rPr>
        <w:t xml:space="preserve">Rawls, E., Denke, G., Jabr, M.M., Armes, C., Hobbs, D., &amp; </w:t>
      </w:r>
      <w:r w:rsidRPr="00CF26C9">
        <w:rPr>
          <w:b/>
          <w:color w:val="222222"/>
        </w:rPr>
        <w:t>Lamm, C.</w:t>
      </w:r>
      <w:r w:rsidRPr="00CF26C9">
        <w:rPr>
          <w:color w:val="222222"/>
        </w:rPr>
        <w:t xml:space="preserve"> (2016, September). </w:t>
      </w:r>
      <w:r w:rsidRPr="00CF26C9">
        <w:rPr>
          <w:i/>
          <w:color w:val="222222"/>
        </w:rPr>
        <w:t>Neural mechanisms of attentional processing underlie the link between anxiety and emotional eating.</w:t>
      </w:r>
      <w:r w:rsidRPr="00CF26C9">
        <w:rPr>
          <w:color w:val="222222"/>
        </w:rPr>
        <w:t xml:space="preserve"> Poster to be presented at the annual meeting of the Society for Psychophysiological Research, Minneapolis, MN.</w:t>
      </w:r>
    </w:p>
    <w:p w14:paraId="6C0540C1" w14:textId="77777777" w:rsidR="00CF26C9" w:rsidRDefault="007C001B" w:rsidP="00CF26C9">
      <w:pPr>
        <w:pStyle w:val="NormalWeb"/>
        <w:shd w:val="clear" w:color="auto" w:fill="FFFFFF"/>
        <w:ind w:left="720" w:hanging="720"/>
        <w:contextualSpacing/>
        <w:rPr>
          <w:color w:val="222222"/>
        </w:rPr>
      </w:pPr>
      <w:r w:rsidRPr="00CF26C9">
        <w:rPr>
          <w:b/>
          <w:bCs/>
          <w:color w:val="222222"/>
        </w:rPr>
        <w:t>*</w:t>
      </w:r>
      <w:r w:rsidRPr="00CF26C9">
        <w:rPr>
          <w:bCs/>
          <w:color w:val="222222"/>
        </w:rPr>
        <w:t>Tountas, A.M.</w:t>
      </w:r>
      <w:r w:rsidRPr="00CF26C9">
        <w:rPr>
          <w:color w:val="222222"/>
        </w:rPr>
        <w:t xml:space="preserve">, </w:t>
      </w:r>
      <w:proofErr w:type="spellStart"/>
      <w:r w:rsidRPr="00CF26C9">
        <w:rPr>
          <w:color w:val="222222"/>
        </w:rPr>
        <w:t>Alkhafaf</w:t>
      </w:r>
      <w:proofErr w:type="spellEnd"/>
      <w:r w:rsidRPr="00CF26C9">
        <w:rPr>
          <w:color w:val="222222"/>
        </w:rPr>
        <w:t>, F., Michel, J</w:t>
      </w:r>
      <w:r w:rsidRPr="007C001B">
        <w:rPr>
          <w:color w:val="222222"/>
        </w:rPr>
        <w:t xml:space="preserve">., Moody, S., Lee, Y., Shirtcliff, E., and </w:t>
      </w:r>
      <w:r w:rsidRPr="007C001B">
        <w:rPr>
          <w:b/>
          <w:color w:val="222222"/>
        </w:rPr>
        <w:t>Lamm, C</w:t>
      </w:r>
      <w:r w:rsidRPr="007C001B">
        <w:rPr>
          <w:color w:val="222222"/>
        </w:rPr>
        <w:t xml:space="preserve">. (September, 2016). </w:t>
      </w:r>
      <w:r w:rsidRPr="007C001B">
        <w:rPr>
          <w:i/>
          <w:color w:val="222222"/>
        </w:rPr>
        <w:t>High Social Competitiveness and N2 Activation: An Argument for Reduced Neural Resource Utilization.</w:t>
      </w:r>
      <w:r w:rsidRPr="007C001B">
        <w:rPr>
          <w:color w:val="222222"/>
        </w:rPr>
        <w:t xml:space="preserve"> Poster to be presented at the annual meeting for the Society for Psychophysiological Research in Minneapolis, MN.</w:t>
      </w:r>
    </w:p>
    <w:p w14:paraId="508412C7" w14:textId="77777777" w:rsidR="00D27EBB" w:rsidRDefault="00213C58" w:rsidP="00D27EBB">
      <w:pPr>
        <w:pStyle w:val="NormalWeb"/>
        <w:shd w:val="clear" w:color="auto" w:fill="FFFFFF"/>
        <w:ind w:left="720" w:hanging="720"/>
        <w:contextualSpacing/>
        <w:rPr>
          <w:color w:val="222222"/>
        </w:rPr>
      </w:pPr>
      <w:r w:rsidRPr="007C001B">
        <w:rPr>
          <w:color w:val="222222"/>
        </w:rPr>
        <w:lastRenderedPageBreak/>
        <w:t>*Moody, S., Lee, Y., Shirtcliff, E.A., </w:t>
      </w:r>
      <w:r w:rsidRPr="007C001B">
        <w:rPr>
          <w:b/>
          <w:color w:val="222222"/>
        </w:rPr>
        <w:t>Lamm, C.</w:t>
      </w:r>
      <w:r w:rsidRPr="007C001B">
        <w:rPr>
          <w:color w:val="222222"/>
        </w:rPr>
        <w:t> (</w:t>
      </w:r>
      <w:proofErr w:type="gramStart"/>
      <w:r w:rsidRPr="007C001B">
        <w:rPr>
          <w:color w:val="222222"/>
        </w:rPr>
        <w:t>2016,April</w:t>
      </w:r>
      <w:proofErr w:type="gramEnd"/>
      <w:r w:rsidRPr="007C001B">
        <w:rPr>
          <w:color w:val="222222"/>
        </w:rPr>
        <w:t xml:space="preserve">). </w:t>
      </w:r>
      <w:r w:rsidRPr="007C001B">
        <w:rPr>
          <w:i/>
          <w:color w:val="222222"/>
        </w:rPr>
        <w:t>Selective visual sensory attention and testosterone reactivity during a competitive task.</w:t>
      </w:r>
      <w:r w:rsidRPr="007C001B">
        <w:rPr>
          <w:color w:val="222222"/>
        </w:rPr>
        <w:t xml:space="preserve"> Poster presented at the Wisconsin Symposium on</w:t>
      </w:r>
      <w:r>
        <w:rPr>
          <w:color w:val="222222"/>
        </w:rPr>
        <w:t xml:space="preserve"> Emotion, Madison, WI</w:t>
      </w:r>
      <w:r w:rsidR="007C001B">
        <w:rPr>
          <w:color w:val="222222"/>
        </w:rPr>
        <w:t>.</w:t>
      </w:r>
    </w:p>
    <w:p w14:paraId="47D2AEB7" w14:textId="77777777" w:rsidR="00D27EBB" w:rsidRDefault="00213C58" w:rsidP="00D27EBB">
      <w:pPr>
        <w:pStyle w:val="NormalWeb"/>
        <w:shd w:val="clear" w:color="auto" w:fill="FFFFFF"/>
        <w:ind w:left="720" w:hanging="720"/>
        <w:contextualSpacing/>
        <w:rPr>
          <w:color w:val="222222"/>
        </w:rPr>
      </w:pPr>
      <w:r>
        <w:rPr>
          <w:color w:val="222222"/>
        </w:rPr>
        <w:t>*</w:t>
      </w:r>
      <w:r w:rsidRPr="00213C58">
        <w:rPr>
          <w:color w:val="222222"/>
        </w:rPr>
        <w:t>Moody, S., Lee, Y., Shirtcliff, E.A., </w:t>
      </w:r>
      <w:r w:rsidRPr="00213C58">
        <w:rPr>
          <w:b/>
          <w:color w:val="222222"/>
        </w:rPr>
        <w:t>Lamm, C.</w:t>
      </w:r>
      <w:r w:rsidRPr="00213C58">
        <w:rPr>
          <w:color w:val="222222"/>
        </w:rPr>
        <w:t xml:space="preserve"> (2016, </w:t>
      </w:r>
      <w:r>
        <w:rPr>
          <w:color w:val="222222"/>
        </w:rPr>
        <w:t xml:space="preserve">July). </w:t>
      </w:r>
      <w:r w:rsidRPr="00213C58">
        <w:rPr>
          <w:i/>
          <w:color w:val="222222"/>
        </w:rPr>
        <w:t>Selective visual sensory attenuation and testosterone reactivity during a competitive task.</w:t>
      </w:r>
      <w:r>
        <w:rPr>
          <w:color w:val="222222"/>
        </w:rPr>
        <w:t xml:space="preserve"> Poster to be presented at the annual meeting for the Society of Human Behavior and Evolution, Vancouver, BC, Canada</w:t>
      </w:r>
    </w:p>
    <w:p w14:paraId="5C365AEA" w14:textId="77777777" w:rsidR="00D27EBB" w:rsidRDefault="006B3A63" w:rsidP="00D27EBB">
      <w:pPr>
        <w:pStyle w:val="NormalWeb"/>
        <w:shd w:val="clear" w:color="auto" w:fill="FFFFFF"/>
        <w:ind w:left="720" w:hanging="720"/>
        <w:contextualSpacing/>
        <w:rPr>
          <w:color w:val="222222"/>
          <w:shd w:val="clear" w:color="auto" w:fill="FFFFFF"/>
        </w:rPr>
      </w:pPr>
      <w:r w:rsidRPr="006B3A63">
        <w:rPr>
          <w:color w:val="222222"/>
          <w:shd w:val="clear" w:color="auto" w:fill="FFFFFF"/>
        </w:rPr>
        <w:t xml:space="preserve">*Tountas, A.M., </w:t>
      </w:r>
      <w:r w:rsidRPr="006B3A63">
        <w:rPr>
          <w:b/>
          <w:color w:val="222222"/>
          <w:shd w:val="clear" w:color="auto" w:fill="FFFFFF"/>
        </w:rPr>
        <w:t>Lamm</w:t>
      </w:r>
      <w:r w:rsidRPr="006B3A63">
        <w:rPr>
          <w:color w:val="222222"/>
          <w:shd w:val="clear" w:color="auto" w:fill="FFFFFF"/>
        </w:rPr>
        <w:t>, C., &amp; Beaton, E.A. (2016, April).</w:t>
      </w:r>
      <w:r w:rsidRPr="006B3A63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Pr="00213C58">
        <w:rPr>
          <w:i/>
          <w:iCs/>
          <w:color w:val="222222"/>
          <w:shd w:val="clear" w:color="auto" w:fill="FFFFFF"/>
        </w:rPr>
        <w:t>Hormonal correlates of P50 suppression in socially anxious young adults</w:t>
      </w:r>
      <w:r w:rsidR="004C3BFE" w:rsidRPr="00213C58">
        <w:rPr>
          <w:i/>
          <w:color w:val="222222"/>
          <w:shd w:val="clear" w:color="auto" w:fill="FFFFFF"/>
        </w:rPr>
        <w:t>.</w:t>
      </w:r>
      <w:r w:rsidR="004C3BFE">
        <w:rPr>
          <w:color w:val="222222"/>
          <w:shd w:val="clear" w:color="auto" w:fill="FFFFFF"/>
        </w:rPr>
        <w:t xml:space="preserve"> Poster</w:t>
      </w:r>
      <w:r w:rsidRPr="006B3A63">
        <w:rPr>
          <w:color w:val="222222"/>
          <w:shd w:val="clear" w:color="auto" w:fill="FFFFFF"/>
        </w:rPr>
        <w:t xml:space="preserve"> presented at the annual meeting</w:t>
      </w:r>
      <w:r w:rsidR="0025380D">
        <w:rPr>
          <w:color w:val="222222"/>
          <w:shd w:val="clear" w:color="auto" w:fill="FFFFFF"/>
        </w:rPr>
        <w:t xml:space="preserve"> for the Society for</w:t>
      </w:r>
      <w:r w:rsidRPr="006B3A63">
        <w:rPr>
          <w:color w:val="222222"/>
          <w:shd w:val="clear" w:color="auto" w:fill="FFFFFF"/>
        </w:rPr>
        <w:t xml:space="preserve"> </w:t>
      </w:r>
      <w:r w:rsidR="0025380D">
        <w:rPr>
          <w:color w:val="222222"/>
          <w:shd w:val="clear" w:color="auto" w:fill="FFFFFF"/>
        </w:rPr>
        <w:t>Cognitive Neuroscience</w:t>
      </w:r>
      <w:r w:rsidRPr="006B3A63">
        <w:rPr>
          <w:color w:val="222222"/>
          <w:shd w:val="clear" w:color="auto" w:fill="FFFFFF"/>
        </w:rPr>
        <w:t>, New York, NY, USA.</w:t>
      </w:r>
    </w:p>
    <w:p w14:paraId="2A0B705E" w14:textId="77777777" w:rsidR="00D27EBB" w:rsidRDefault="004C3BFE" w:rsidP="00D27EBB">
      <w:pPr>
        <w:pStyle w:val="NormalWeb"/>
        <w:shd w:val="clear" w:color="auto" w:fill="FFFFFF"/>
        <w:ind w:left="720" w:hanging="720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*Lee, Y., </w:t>
      </w:r>
      <w:r w:rsidRPr="004C3BFE">
        <w:rPr>
          <w:b/>
          <w:color w:val="000000"/>
          <w:shd w:val="clear" w:color="auto" w:fill="FFFFFF"/>
        </w:rPr>
        <w:t>Lamm, C</w:t>
      </w:r>
      <w:r>
        <w:rPr>
          <w:color w:val="000000"/>
          <w:shd w:val="clear" w:color="auto" w:fill="FFFFFF"/>
        </w:rPr>
        <w:t xml:space="preserve">., Moody, S.N., &amp; Shirtcliff, E.A. (2015, December) </w:t>
      </w:r>
      <w:r w:rsidRPr="00213C58">
        <w:rPr>
          <w:i/>
          <w:color w:val="000000"/>
          <w:shd w:val="clear" w:color="auto" w:fill="FFFFFF"/>
        </w:rPr>
        <w:t>Testosterone Reactivity to a Monetary Incentive Delay (MID) task during Electroencephalography (EEG). </w:t>
      </w:r>
      <w:r w:rsidRPr="00213C58">
        <w:rPr>
          <w:iCs/>
          <w:color w:val="000000"/>
          <w:shd w:val="clear" w:color="auto" w:fill="FFFFFF"/>
        </w:rPr>
        <w:t>Poster Presented at the North American Saliva Symposium</w:t>
      </w:r>
      <w:r w:rsidRPr="00213C58">
        <w:rPr>
          <w:color w:val="000000"/>
          <w:shd w:val="clear" w:color="auto" w:fill="FFFFFF"/>
        </w:rPr>
        <w:t>, Seattle, WA.</w:t>
      </w:r>
    </w:p>
    <w:p w14:paraId="48D7B704" w14:textId="77777777" w:rsidR="00D27EBB" w:rsidRDefault="00F410CC" w:rsidP="00D27EBB">
      <w:pPr>
        <w:pStyle w:val="NormalWeb"/>
        <w:shd w:val="clear" w:color="auto" w:fill="FFFFFF"/>
        <w:ind w:left="720" w:hanging="720"/>
        <w:contextualSpacing/>
        <w:rPr>
          <w:color w:val="222222"/>
          <w:shd w:val="clear" w:color="auto" w:fill="FFFFFF"/>
        </w:rPr>
      </w:pPr>
      <w:r w:rsidRPr="006B3A63">
        <w:rPr>
          <w:color w:val="222222"/>
          <w:shd w:val="clear" w:color="auto" w:fill="FFFFFF"/>
        </w:rPr>
        <w:t>*Jabr, M., Denke, G., Rawls, E. &amp; </w:t>
      </w:r>
      <w:r w:rsidRPr="006B3A63">
        <w:rPr>
          <w:b/>
          <w:bCs/>
          <w:color w:val="222222"/>
          <w:shd w:val="clear" w:color="auto" w:fill="FFFFFF"/>
        </w:rPr>
        <w:t>Lamm,</w:t>
      </w:r>
      <w:r w:rsidRPr="00F410CC">
        <w:rPr>
          <w:b/>
          <w:bCs/>
          <w:color w:val="222222"/>
          <w:shd w:val="clear" w:color="auto" w:fill="FFFFFF"/>
        </w:rPr>
        <w:t xml:space="preserve"> C.</w:t>
      </w:r>
      <w:r w:rsidR="00143055">
        <w:rPr>
          <w:color w:val="222222"/>
          <w:shd w:val="clear" w:color="auto" w:fill="FFFFFF"/>
        </w:rPr>
        <w:t> (2015, October</w:t>
      </w:r>
      <w:r w:rsidRPr="00F410CC">
        <w:rPr>
          <w:color w:val="222222"/>
          <w:shd w:val="clear" w:color="auto" w:fill="FFFFFF"/>
        </w:rPr>
        <w:t>). </w:t>
      </w:r>
      <w:r w:rsidR="00AD749C" w:rsidRPr="00AD749C">
        <w:rPr>
          <w:i/>
          <w:iCs/>
          <w:color w:val="222222"/>
        </w:rPr>
        <w:t>Neural indices moderate the association between video gameplay and aggression</w:t>
      </w:r>
      <w:r w:rsidRPr="00AD749C">
        <w:rPr>
          <w:i/>
          <w:color w:val="222222"/>
          <w:shd w:val="clear" w:color="auto" w:fill="FFFFFF"/>
        </w:rPr>
        <w:t>.</w:t>
      </w:r>
      <w:r w:rsidR="00AD749C">
        <w:rPr>
          <w:color w:val="222222"/>
          <w:shd w:val="clear" w:color="auto" w:fill="FFFFFF"/>
        </w:rPr>
        <w:t xml:space="preserve"> Poster</w:t>
      </w:r>
      <w:r w:rsidRPr="00F410CC">
        <w:rPr>
          <w:color w:val="222222"/>
          <w:shd w:val="clear" w:color="auto" w:fill="FFFFFF"/>
        </w:rPr>
        <w:t xml:space="preserve"> presented at the annual meeting of the Society for Psychophysiological Research, Seattle, WA, USA.</w:t>
      </w:r>
    </w:p>
    <w:p w14:paraId="101BEB1D" w14:textId="77777777" w:rsidR="00D27EBB" w:rsidRDefault="00C7181B" w:rsidP="00D27EBB">
      <w:pPr>
        <w:pStyle w:val="NormalWeb"/>
        <w:shd w:val="clear" w:color="auto" w:fill="FFFFFF"/>
        <w:ind w:left="720" w:hanging="720"/>
        <w:contextualSpacing/>
        <w:rPr>
          <w:color w:val="222222"/>
          <w:shd w:val="clear" w:color="auto" w:fill="FFFFFF"/>
        </w:rPr>
      </w:pPr>
      <w:r w:rsidRPr="00F410CC">
        <w:rPr>
          <w:color w:val="222222"/>
          <w:shd w:val="clear" w:color="auto" w:fill="FFFFFF"/>
        </w:rPr>
        <w:t>*</w:t>
      </w:r>
      <w:r w:rsidR="003956C4" w:rsidRPr="00F410CC">
        <w:rPr>
          <w:color w:val="222222"/>
          <w:shd w:val="clear" w:color="auto" w:fill="FFFFFF"/>
        </w:rPr>
        <w:t>Rawls, E., Jabr, M.</w:t>
      </w:r>
      <w:r w:rsidR="00AA76D5">
        <w:rPr>
          <w:color w:val="222222"/>
          <w:shd w:val="clear" w:color="auto" w:fill="FFFFFF"/>
        </w:rPr>
        <w:t>, Moody, S.,</w:t>
      </w:r>
      <w:r w:rsidR="003956C4" w:rsidRPr="00F410CC">
        <w:rPr>
          <w:color w:val="222222"/>
          <w:shd w:val="clear" w:color="auto" w:fill="FFFFFF"/>
        </w:rPr>
        <w:t xml:space="preserve"> &amp;</w:t>
      </w:r>
      <w:r w:rsidR="003956C4" w:rsidRPr="00F410CC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="003956C4" w:rsidRPr="00F410CC">
        <w:rPr>
          <w:b/>
          <w:bCs/>
          <w:color w:val="222222"/>
          <w:shd w:val="clear" w:color="auto" w:fill="FFFFFF"/>
        </w:rPr>
        <w:t>Lamm, C.</w:t>
      </w:r>
      <w:r w:rsidR="003956C4" w:rsidRPr="00F410CC">
        <w:rPr>
          <w:color w:val="222222"/>
          <w:shd w:val="clear" w:color="auto" w:fill="FFFFFF"/>
        </w:rPr>
        <w:t xml:space="preserve"> (2015, </w:t>
      </w:r>
      <w:r w:rsidR="00143055">
        <w:rPr>
          <w:color w:val="222222"/>
          <w:shd w:val="clear" w:color="auto" w:fill="FFFFFF"/>
        </w:rPr>
        <w:t>October</w:t>
      </w:r>
      <w:r w:rsidR="003956C4" w:rsidRPr="00F410CC">
        <w:rPr>
          <w:color w:val="222222"/>
          <w:shd w:val="clear" w:color="auto" w:fill="FFFFFF"/>
        </w:rPr>
        <w:t>).</w:t>
      </w:r>
      <w:r w:rsidR="003956C4" w:rsidRPr="00F410CC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="00AD749C" w:rsidRPr="00AD749C">
        <w:rPr>
          <w:i/>
          <w:iCs/>
          <w:color w:val="222222"/>
        </w:rPr>
        <w:t>Neural mechanisms of action switching moderate the association between effortful control and aggression</w:t>
      </w:r>
      <w:r w:rsidR="003956C4" w:rsidRPr="00F410CC">
        <w:rPr>
          <w:i/>
          <w:iCs/>
          <w:color w:val="222222"/>
          <w:shd w:val="clear" w:color="auto" w:fill="FFFFFF"/>
        </w:rPr>
        <w:t>.</w:t>
      </w:r>
      <w:r w:rsidR="003956C4" w:rsidRPr="00F410CC">
        <w:rPr>
          <w:rStyle w:val="apple-converted-space"/>
          <w:rFonts w:eastAsiaTheme="majorEastAsia"/>
          <w:i/>
          <w:iCs/>
          <w:color w:val="222222"/>
          <w:shd w:val="clear" w:color="auto" w:fill="FFFFFF"/>
        </w:rPr>
        <w:t> </w:t>
      </w:r>
      <w:r w:rsidR="00AD749C">
        <w:rPr>
          <w:color w:val="222222"/>
          <w:shd w:val="clear" w:color="auto" w:fill="FFFFFF"/>
        </w:rPr>
        <w:t>Poster</w:t>
      </w:r>
      <w:r w:rsidR="003956C4" w:rsidRPr="00F410CC">
        <w:rPr>
          <w:color w:val="222222"/>
          <w:shd w:val="clear" w:color="auto" w:fill="FFFFFF"/>
        </w:rPr>
        <w:t xml:space="preserve"> presented at the annual meeting of the Society for Psychophysiological Research, Seattle, WA, USA.</w:t>
      </w:r>
    </w:p>
    <w:p w14:paraId="1393CDCF" w14:textId="77777777" w:rsidR="00D27EBB" w:rsidRDefault="00C7181B" w:rsidP="00D27EBB">
      <w:pPr>
        <w:pStyle w:val="NormalWeb"/>
        <w:shd w:val="clear" w:color="auto" w:fill="FFFFFF"/>
        <w:ind w:left="720" w:hanging="720"/>
        <w:contextualSpacing/>
      </w:pPr>
      <w:r>
        <w:t>*</w:t>
      </w:r>
      <w:r w:rsidR="00341627">
        <w:t xml:space="preserve">Denke, G. &amp; </w:t>
      </w:r>
      <w:r w:rsidR="00341627" w:rsidRPr="00AC50CD">
        <w:rPr>
          <w:b/>
        </w:rPr>
        <w:t>Lamm, C.</w:t>
      </w:r>
      <w:r w:rsidR="00341627">
        <w:t xml:space="preserve"> (2015, September). </w:t>
      </w:r>
      <w:r w:rsidR="00341627">
        <w:rPr>
          <w:i/>
        </w:rPr>
        <w:t xml:space="preserve">Attentional blink: An antecedent to binge eating behavior. </w:t>
      </w:r>
      <w:r w:rsidR="00341627">
        <w:t>Poster to be presented at the annual meeting of the Society for Psychophysiological Research, Seattle, WA, USA.</w:t>
      </w:r>
    </w:p>
    <w:p w14:paraId="5816E878" w14:textId="77777777" w:rsidR="00D27EBB" w:rsidRDefault="00C7181B" w:rsidP="00D27EBB">
      <w:pPr>
        <w:pStyle w:val="NormalWeb"/>
        <w:shd w:val="clear" w:color="auto" w:fill="FFFFFF"/>
        <w:ind w:left="720" w:hanging="720"/>
        <w:contextualSpacing/>
      </w:pPr>
      <w:r>
        <w:t>*</w:t>
      </w:r>
      <w:r w:rsidR="00CA03D5">
        <w:t xml:space="preserve">Lee, Y., Moody, S., Shirtcliff, E. A., </w:t>
      </w:r>
      <w:r w:rsidR="00CA03D5" w:rsidRPr="00341627">
        <w:rPr>
          <w:b/>
        </w:rPr>
        <w:t>Lamm, C</w:t>
      </w:r>
      <w:r w:rsidR="00CA03D5">
        <w:t>. (2015</w:t>
      </w:r>
      <w:r w:rsidR="00341627">
        <w:t>, April</w:t>
      </w:r>
      <w:r w:rsidR="00CA03D5">
        <w:t xml:space="preserve">). </w:t>
      </w:r>
      <w:r w:rsidR="00CA03D5" w:rsidRPr="00765FD2">
        <w:rPr>
          <w:i/>
        </w:rPr>
        <w:t>Testosterone reactivity and event-related potentials using the MD task.</w:t>
      </w:r>
      <w:r w:rsidR="00CA03D5">
        <w:t xml:space="preserve"> Poster presented at Wisconsin Symposium on Emotion, Madison, WI.</w:t>
      </w:r>
    </w:p>
    <w:p w14:paraId="7FAD6FCE" w14:textId="77777777" w:rsidR="00D27EBB" w:rsidRDefault="00C7181B" w:rsidP="00D27EBB">
      <w:pPr>
        <w:pStyle w:val="NormalWeb"/>
        <w:shd w:val="clear" w:color="auto" w:fill="FFFFFF"/>
        <w:ind w:left="720" w:hanging="720"/>
        <w:contextualSpacing/>
      </w:pPr>
      <w:r>
        <w:t>*</w:t>
      </w:r>
      <w:r w:rsidR="00CB79DE">
        <w:t xml:space="preserve">Moody, S. &amp; </w:t>
      </w:r>
      <w:r w:rsidR="00CB79DE" w:rsidRPr="000F6EAE">
        <w:rPr>
          <w:b/>
        </w:rPr>
        <w:t>Lamm, C.</w:t>
      </w:r>
      <w:r w:rsidR="00CB79DE">
        <w:t xml:space="preserve"> (2015, March). Neurophysiological signature of violence desensitization and N2 activation: An ERP study. Poster presented at the meeting of the Society for Research in Child Development, Philadelphia, PA, USA.</w:t>
      </w:r>
    </w:p>
    <w:p w14:paraId="6C141AE2" w14:textId="77777777" w:rsidR="00D27EBB" w:rsidRDefault="000F6EAE" w:rsidP="00D27EBB">
      <w:pPr>
        <w:pStyle w:val="NormalWeb"/>
        <w:shd w:val="clear" w:color="auto" w:fill="FFFFFF"/>
        <w:ind w:left="720" w:hanging="720"/>
        <w:contextualSpacing/>
      </w:pPr>
      <w:proofErr w:type="spellStart"/>
      <w:r>
        <w:t>Frenkel</w:t>
      </w:r>
      <w:proofErr w:type="spellEnd"/>
      <w:r>
        <w:t xml:space="preserve">, T., </w:t>
      </w:r>
      <w:proofErr w:type="spellStart"/>
      <w:r>
        <w:t>Donzella</w:t>
      </w:r>
      <w:proofErr w:type="spellEnd"/>
      <w:r>
        <w:t xml:space="preserve">, B., </w:t>
      </w:r>
      <w:proofErr w:type="spellStart"/>
      <w:r>
        <w:t>Frenn</w:t>
      </w:r>
      <w:proofErr w:type="spellEnd"/>
      <w:r>
        <w:t xml:space="preserve">, K., </w:t>
      </w:r>
      <w:r w:rsidRPr="000F6EAE">
        <w:rPr>
          <w:b/>
        </w:rPr>
        <w:t>Lamm, C</w:t>
      </w:r>
      <w:r>
        <w:t xml:space="preserve">., Gunnar, M., &amp; Fox, N. A. (2015, March). </w:t>
      </w:r>
      <w:r w:rsidRPr="00765FD2">
        <w:rPr>
          <w:i/>
        </w:rPr>
        <w:t>Externalizing symptoms in post-institutionalized (PI) children are partially mediated by altered EEG asymmetry.</w:t>
      </w:r>
      <w:r>
        <w:t xml:space="preserve"> </w:t>
      </w:r>
      <w:r w:rsidR="009E04D1">
        <w:t>Poster</w:t>
      </w:r>
      <w:r>
        <w:t xml:space="preserve"> presented at the meeting of the Society for Research in Child Development, Philadelphia, PA, USA.</w:t>
      </w:r>
    </w:p>
    <w:p w14:paraId="440AAE58" w14:textId="77777777" w:rsidR="00D27EBB" w:rsidRDefault="00307E45" w:rsidP="00D27EBB">
      <w:pPr>
        <w:pStyle w:val="NormalWeb"/>
        <w:shd w:val="clear" w:color="auto" w:fill="FFFFFF"/>
        <w:ind w:left="720" w:hanging="720"/>
        <w:contextualSpacing/>
      </w:pPr>
      <w:r>
        <w:t>*</w:t>
      </w:r>
      <w:r w:rsidR="006818C0">
        <w:t xml:space="preserve">Denke, G. &amp; </w:t>
      </w:r>
      <w:r w:rsidR="006818C0" w:rsidRPr="005B34B9">
        <w:rPr>
          <w:b/>
        </w:rPr>
        <w:t>Lamm</w:t>
      </w:r>
      <w:r w:rsidR="006818C0">
        <w:t xml:space="preserve">, C. (2014, September). </w:t>
      </w:r>
      <w:r w:rsidR="006818C0" w:rsidRPr="00765FD2">
        <w:rPr>
          <w:i/>
        </w:rPr>
        <w:t>Attentional blink: An antecedent to binge eating behavior.</w:t>
      </w:r>
      <w:r w:rsidR="006818C0">
        <w:t xml:space="preserve"> </w:t>
      </w:r>
      <w:r w:rsidR="009962B9">
        <w:t>Poster presented at the meeting of the Southeastern Conference Symposium on Prevention of Obesity: Overcoming a 21</w:t>
      </w:r>
      <w:r w:rsidR="009962B9" w:rsidRPr="009962B9">
        <w:rPr>
          <w:vertAlign w:val="superscript"/>
        </w:rPr>
        <w:t>st</w:t>
      </w:r>
      <w:r w:rsidR="009962B9">
        <w:t xml:space="preserve"> C</w:t>
      </w:r>
      <w:r w:rsidR="009E04D1">
        <w:t>entury Public Health Challenge.</w:t>
      </w:r>
    </w:p>
    <w:p w14:paraId="5C5D9C41" w14:textId="77777777" w:rsidR="00D27EBB" w:rsidRDefault="006065BA" w:rsidP="00D27EBB">
      <w:pPr>
        <w:pStyle w:val="NormalWeb"/>
        <w:shd w:val="clear" w:color="auto" w:fill="FFFFFF"/>
        <w:ind w:left="720" w:hanging="720"/>
        <w:contextualSpacing/>
      </w:pPr>
      <w:proofErr w:type="spellStart"/>
      <w:r>
        <w:t>Donzella</w:t>
      </w:r>
      <w:proofErr w:type="spellEnd"/>
      <w:r>
        <w:t xml:space="preserve">, B., </w:t>
      </w:r>
      <w:proofErr w:type="spellStart"/>
      <w:r>
        <w:t>Frenn</w:t>
      </w:r>
      <w:proofErr w:type="spellEnd"/>
      <w:r>
        <w:t xml:space="preserve">, K., </w:t>
      </w:r>
      <w:r>
        <w:rPr>
          <w:b/>
        </w:rPr>
        <w:t xml:space="preserve">Lamm, C., </w:t>
      </w:r>
      <w:r>
        <w:t>&amp; Gunnar, M. R.</w:t>
      </w:r>
      <w:r>
        <w:rPr>
          <w:b/>
        </w:rPr>
        <w:t xml:space="preserve"> </w:t>
      </w:r>
      <w:r w:rsidR="006818C0">
        <w:t xml:space="preserve">(2013, April). </w:t>
      </w:r>
      <w:r w:rsidR="006818C0" w:rsidRPr="00765FD2">
        <w:rPr>
          <w:i/>
        </w:rPr>
        <w:t>Early adversity, nutrition &amp; hypoactive p</w:t>
      </w:r>
      <w:r w:rsidRPr="00765FD2">
        <w:rPr>
          <w:i/>
        </w:rPr>
        <w:t xml:space="preserve">atterns of EEG in </w:t>
      </w:r>
      <w:r w:rsidR="006818C0" w:rsidRPr="00765FD2">
        <w:rPr>
          <w:i/>
        </w:rPr>
        <w:t>p</w:t>
      </w:r>
      <w:r w:rsidRPr="00765FD2">
        <w:rPr>
          <w:i/>
        </w:rPr>
        <w:t>ost-</w:t>
      </w:r>
      <w:r w:rsidR="006818C0" w:rsidRPr="00765FD2">
        <w:rPr>
          <w:i/>
        </w:rPr>
        <w:t>i</w:t>
      </w:r>
      <w:r w:rsidRPr="00765FD2">
        <w:rPr>
          <w:i/>
        </w:rPr>
        <w:t xml:space="preserve">nstitutionalized </w:t>
      </w:r>
      <w:r w:rsidR="006818C0" w:rsidRPr="00765FD2">
        <w:rPr>
          <w:i/>
        </w:rPr>
        <w:t>c</w:t>
      </w:r>
      <w:r w:rsidRPr="00765FD2">
        <w:rPr>
          <w:i/>
        </w:rPr>
        <w:t>hildren.</w:t>
      </w:r>
      <w:r>
        <w:t xml:space="preserve"> Poster presented at the meeting of the Society for Research in Child Development, Seattle, Washington, USA.</w:t>
      </w:r>
    </w:p>
    <w:p w14:paraId="7FEE9203" w14:textId="77777777" w:rsidR="00D27EBB" w:rsidRDefault="00992C21" w:rsidP="00D27EBB">
      <w:pPr>
        <w:pStyle w:val="NormalWeb"/>
        <w:shd w:val="clear" w:color="auto" w:fill="FFFFFF"/>
        <w:ind w:left="720" w:hanging="720"/>
        <w:contextualSpacing/>
      </w:pPr>
      <w:r>
        <w:t xml:space="preserve">Goldstein, J. N., Vieira, F. G., </w:t>
      </w:r>
      <w:r w:rsidRPr="00992C21">
        <w:rPr>
          <w:b/>
        </w:rPr>
        <w:t>Lamm, C</w:t>
      </w:r>
      <w:r>
        <w:t xml:space="preserve">., </w:t>
      </w:r>
      <w:proofErr w:type="spellStart"/>
      <w:r>
        <w:t>Reeb</w:t>
      </w:r>
      <w:proofErr w:type="spellEnd"/>
      <w:r>
        <w:t xml:space="preserve">-Sutherland, B. C. (2010, March). </w:t>
      </w:r>
      <w:r>
        <w:rPr>
          <w:i/>
        </w:rPr>
        <w:t>Electro</w:t>
      </w:r>
      <w:r w:rsidR="00443465">
        <w:rPr>
          <w:i/>
        </w:rPr>
        <w:t>physiological correlates of infant temperament and sociability.</w:t>
      </w:r>
      <w:r w:rsidR="00443465">
        <w:t xml:space="preserve"> Poster presented at the biennial meeting of the International Society on Infant Studies, Baltimore, MD. </w:t>
      </w:r>
    </w:p>
    <w:p w14:paraId="220C4618" w14:textId="77777777" w:rsidR="00D27EBB" w:rsidRDefault="00F05D57" w:rsidP="00D27EBB">
      <w:pPr>
        <w:pStyle w:val="NormalWeb"/>
        <w:shd w:val="clear" w:color="auto" w:fill="FFFFFF"/>
        <w:ind w:left="720" w:hanging="720"/>
        <w:contextualSpacing/>
      </w:pPr>
      <w:r>
        <w:rPr>
          <w:b/>
        </w:rPr>
        <w:t>Lamm, C</w:t>
      </w:r>
      <w:r>
        <w:t xml:space="preserve">, </w:t>
      </w:r>
      <w:proofErr w:type="spellStart"/>
      <w:r>
        <w:t>DeCicco</w:t>
      </w:r>
      <w:proofErr w:type="spellEnd"/>
      <w:r>
        <w:t>, J., &amp; Dennis, T. A. (2009, October).</w:t>
      </w:r>
      <w:r w:rsidRPr="004328A9">
        <w:rPr>
          <w:b/>
        </w:rPr>
        <w:t xml:space="preserve"> </w:t>
      </w:r>
      <w:r>
        <w:rPr>
          <w:i/>
        </w:rPr>
        <w:t>ERP marker of emotion regulation: An individual differences study.</w:t>
      </w:r>
      <w:r>
        <w:t xml:space="preserve"> Poster pr</w:t>
      </w:r>
      <w:r w:rsidR="00443465">
        <w:t>esented at the annual meeting of</w:t>
      </w:r>
      <w:r>
        <w:t xml:space="preserve"> the Society for Psychophysiological Research, Berlin, Germany.</w:t>
      </w:r>
    </w:p>
    <w:p w14:paraId="641CA821" w14:textId="77777777" w:rsidR="00D27EBB" w:rsidRDefault="00F05D57" w:rsidP="00D27EBB">
      <w:pPr>
        <w:pStyle w:val="NormalWeb"/>
        <w:shd w:val="clear" w:color="auto" w:fill="FFFFFF"/>
        <w:ind w:left="720" w:hanging="720"/>
        <w:contextualSpacing/>
      </w:pPr>
      <w:r>
        <w:t xml:space="preserve">O’Toole, L., </w:t>
      </w:r>
      <w:proofErr w:type="spellStart"/>
      <w:r>
        <w:t>Reuland</w:t>
      </w:r>
      <w:proofErr w:type="spellEnd"/>
      <w:r>
        <w:t xml:space="preserve">, M., </w:t>
      </w:r>
      <w:r w:rsidRPr="00C10CC4">
        <w:rPr>
          <w:b/>
        </w:rPr>
        <w:t>Lamm, C</w:t>
      </w:r>
      <w:r>
        <w:t xml:space="preserve">., &amp; Dennis, T.A. (2009, May). </w:t>
      </w:r>
      <w:r>
        <w:rPr>
          <w:i/>
          <w:iCs/>
        </w:rPr>
        <w:t>Induced attentional biases affect performance on the dot probe task</w:t>
      </w:r>
      <w:r>
        <w:t>. Poster presented at the annual meeting of the Association for Psychological Science, San Francisco, CA.</w:t>
      </w:r>
    </w:p>
    <w:p w14:paraId="09760D4C" w14:textId="77777777" w:rsidR="00D27EBB" w:rsidRDefault="00F05D57" w:rsidP="00D27EBB">
      <w:pPr>
        <w:pStyle w:val="NormalWeb"/>
        <w:shd w:val="clear" w:color="auto" w:fill="FFFFFF"/>
        <w:ind w:left="720" w:hanging="720"/>
        <w:contextualSpacing/>
      </w:pPr>
      <w:r w:rsidRPr="008A5B8E">
        <w:rPr>
          <w:b/>
        </w:rPr>
        <w:lastRenderedPageBreak/>
        <w:t>Lamm</w:t>
      </w:r>
      <w:r>
        <w:t xml:space="preserve">, C. &amp; Lewis, M. D. (2007). </w:t>
      </w:r>
      <w:r w:rsidRPr="006B4468">
        <w:rPr>
          <w:i/>
        </w:rPr>
        <w:t xml:space="preserve">Subtyping childhood aggression: </w:t>
      </w:r>
      <w:r>
        <w:rPr>
          <w:i/>
        </w:rPr>
        <w:t>A</w:t>
      </w:r>
      <w:r w:rsidRPr="006B4468">
        <w:rPr>
          <w:i/>
        </w:rPr>
        <w:t xml:space="preserve"> neurophysiological study</w:t>
      </w:r>
      <w:r>
        <w:rPr>
          <w:i/>
        </w:rPr>
        <w:t>.</w:t>
      </w:r>
      <w:r>
        <w:t xml:space="preserve"> Poster presented at the annual meeting of the Society for Cognitive Neuroscience, New York.</w:t>
      </w:r>
    </w:p>
    <w:p w14:paraId="2A850DDF" w14:textId="77777777" w:rsidR="00D27EBB" w:rsidRDefault="00F05D57" w:rsidP="00D27EBB">
      <w:pPr>
        <w:pStyle w:val="NormalWeb"/>
        <w:shd w:val="clear" w:color="auto" w:fill="FFFFFF"/>
        <w:ind w:left="720" w:hanging="720"/>
        <w:contextualSpacing/>
      </w:pPr>
      <w:r w:rsidRPr="008A5B8E">
        <w:rPr>
          <w:b/>
        </w:rPr>
        <w:t>Lamm</w:t>
      </w:r>
      <w:r w:rsidRPr="00A06FE4">
        <w:t xml:space="preserve">, C., </w:t>
      </w:r>
      <w:proofErr w:type="spellStart"/>
      <w:r w:rsidRPr="00A06FE4">
        <w:t>Zelazo</w:t>
      </w:r>
      <w:proofErr w:type="spellEnd"/>
      <w:r w:rsidRPr="00A06FE4">
        <w:t xml:space="preserve">, P. D., &amp; Lewis, M. D. (2006, April). </w:t>
      </w:r>
      <w:r w:rsidRPr="00A06FE4">
        <w:rPr>
          <w:i/>
        </w:rPr>
        <w:t xml:space="preserve">Neural correlates of cognitive control in childhood and adolescence: </w:t>
      </w:r>
      <w:r>
        <w:rPr>
          <w:i/>
        </w:rPr>
        <w:t>D</w:t>
      </w:r>
      <w:r w:rsidRPr="00A06FE4">
        <w:rPr>
          <w:i/>
        </w:rPr>
        <w:t>isentangling the contributions of age and executive function.</w:t>
      </w:r>
      <w:r w:rsidRPr="00A06FE4">
        <w:t xml:space="preserve"> Poster presented at the annual meeting of the Society for Cognitive Neuroscience, San Francisco.</w:t>
      </w:r>
    </w:p>
    <w:p w14:paraId="50ADC8EA" w14:textId="77777777" w:rsidR="00D27EBB" w:rsidRDefault="00F05D57" w:rsidP="00D27EBB">
      <w:pPr>
        <w:pStyle w:val="NormalWeb"/>
        <w:shd w:val="clear" w:color="auto" w:fill="FFFFFF"/>
        <w:ind w:left="720" w:hanging="720"/>
        <w:contextualSpacing/>
      </w:pPr>
      <w:r w:rsidRPr="008A5B8E">
        <w:rPr>
          <w:b/>
        </w:rPr>
        <w:t>Lamm</w:t>
      </w:r>
      <w:r w:rsidRPr="00A06FE4">
        <w:t xml:space="preserve">, C., Lewis, M. D., </w:t>
      </w:r>
      <w:proofErr w:type="spellStart"/>
      <w:r w:rsidRPr="00A06FE4">
        <w:t>Stieben</w:t>
      </w:r>
      <w:proofErr w:type="spellEnd"/>
      <w:r w:rsidRPr="00A06FE4">
        <w:t xml:space="preserve">, J., </w:t>
      </w:r>
      <w:proofErr w:type="spellStart"/>
      <w:r w:rsidRPr="00A06FE4">
        <w:t>Zelazo</w:t>
      </w:r>
      <w:proofErr w:type="spellEnd"/>
      <w:r w:rsidRPr="00A06FE4">
        <w:t xml:space="preserve">, P. D., &amp; </w:t>
      </w:r>
      <w:proofErr w:type="spellStart"/>
      <w:r w:rsidRPr="00A06FE4">
        <w:t>Granic</w:t>
      </w:r>
      <w:proofErr w:type="spellEnd"/>
      <w:r w:rsidRPr="00A06FE4">
        <w:t xml:space="preserve">, I. (2005, April). </w:t>
      </w:r>
      <w:r w:rsidRPr="00A06FE4">
        <w:rPr>
          <w:i/>
        </w:rPr>
        <w:t>Developmental differences in evaluative processing:</w:t>
      </w:r>
      <w:r>
        <w:rPr>
          <w:i/>
        </w:rPr>
        <w:t xml:space="preserve"> A</w:t>
      </w:r>
      <w:r w:rsidRPr="00A06FE4">
        <w:rPr>
          <w:i/>
        </w:rPr>
        <w:t>n ERP study.</w:t>
      </w:r>
      <w:r>
        <w:t xml:space="preserve"> </w:t>
      </w:r>
      <w:r w:rsidRPr="00A06FE4">
        <w:t>Poster presented at the biannual meeting of the Society for Research in Child Development, Atlanta.</w:t>
      </w:r>
    </w:p>
    <w:p w14:paraId="6B3A5E9D" w14:textId="77777777" w:rsidR="00D27EBB" w:rsidRDefault="00F05D57" w:rsidP="00D27EBB">
      <w:pPr>
        <w:pStyle w:val="NormalWeb"/>
        <w:shd w:val="clear" w:color="auto" w:fill="FFFFFF"/>
        <w:ind w:left="720" w:hanging="720"/>
        <w:contextualSpacing/>
      </w:pPr>
      <w:r w:rsidRPr="008A5B8E">
        <w:rPr>
          <w:b/>
        </w:rPr>
        <w:t>Lamm</w:t>
      </w:r>
      <w:r w:rsidRPr="00A06FE4">
        <w:t xml:space="preserve">, C., Lewis, M. D., </w:t>
      </w:r>
      <w:proofErr w:type="spellStart"/>
      <w:r w:rsidRPr="00A06FE4">
        <w:t>Stieben</w:t>
      </w:r>
      <w:proofErr w:type="spellEnd"/>
      <w:r w:rsidRPr="00A06FE4">
        <w:t xml:space="preserve">, J., </w:t>
      </w:r>
      <w:proofErr w:type="spellStart"/>
      <w:r w:rsidRPr="00A06FE4">
        <w:t>Zelazo</w:t>
      </w:r>
      <w:proofErr w:type="spellEnd"/>
      <w:r w:rsidRPr="00A06FE4">
        <w:t xml:space="preserve">, P. D., &amp; </w:t>
      </w:r>
      <w:proofErr w:type="spellStart"/>
      <w:r w:rsidRPr="00A06FE4">
        <w:t>Granic</w:t>
      </w:r>
      <w:proofErr w:type="spellEnd"/>
      <w:r w:rsidRPr="00A06FE4">
        <w:t>, I. (2004</w:t>
      </w:r>
      <w:r>
        <w:t>, October</w:t>
      </w:r>
      <w:r w:rsidRPr="00A06FE4">
        <w:t xml:space="preserve">). </w:t>
      </w:r>
      <w:r w:rsidRPr="00B93A30">
        <w:rPr>
          <w:i/>
        </w:rPr>
        <w:t>Increased frontal ERP</w:t>
      </w:r>
      <w:r w:rsidR="00D27EBB">
        <w:rPr>
          <w:i/>
        </w:rPr>
        <w:t xml:space="preserve"> </w:t>
      </w:r>
      <w:r w:rsidRPr="00B93A30">
        <w:rPr>
          <w:i/>
        </w:rPr>
        <w:t>activation for externalizing children in response to negative feedback.</w:t>
      </w:r>
      <w:r>
        <w:t xml:space="preserve"> Poster presented at the annual meeting of the Society for </w:t>
      </w:r>
      <w:r w:rsidRPr="00B93A30">
        <w:t>Psychophysiological Research.</w:t>
      </w:r>
    </w:p>
    <w:p w14:paraId="59769237" w14:textId="77777777" w:rsidR="00D27EBB" w:rsidRDefault="00F05D57" w:rsidP="00D27EBB">
      <w:pPr>
        <w:pStyle w:val="NormalWeb"/>
        <w:shd w:val="clear" w:color="auto" w:fill="FFFFFF"/>
        <w:ind w:left="720" w:hanging="720"/>
        <w:contextualSpacing/>
      </w:pPr>
      <w:proofErr w:type="spellStart"/>
      <w:r w:rsidRPr="00A06FE4">
        <w:t>Stieben</w:t>
      </w:r>
      <w:proofErr w:type="spellEnd"/>
      <w:r w:rsidRPr="00A06FE4">
        <w:t xml:space="preserve">, J., Lewis, M. D., </w:t>
      </w:r>
      <w:proofErr w:type="spellStart"/>
      <w:r w:rsidRPr="00A06FE4">
        <w:t>Granic</w:t>
      </w:r>
      <w:proofErr w:type="spellEnd"/>
      <w:r w:rsidRPr="00A06FE4">
        <w:t xml:space="preserve">, I., </w:t>
      </w:r>
      <w:r w:rsidRPr="008A5B8E">
        <w:rPr>
          <w:b/>
        </w:rPr>
        <w:t>Lamm</w:t>
      </w:r>
      <w:r w:rsidRPr="00A06FE4">
        <w:t>, C.,</w:t>
      </w:r>
      <w:r>
        <w:t xml:space="preserve"> &amp; </w:t>
      </w:r>
      <w:proofErr w:type="spellStart"/>
      <w:r>
        <w:t>Zelazo</w:t>
      </w:r>
      <w:proofErr w:type="spellEnd"/>
      <w:r>
        <w:t xml:space="preserve">, P. D. </w:t>
      </w:r>
      <w:r w:rsidRPr="00A06FE4">
        <w:t>(2004</w:t>
      </w:r>
      <w:r>
        <w:t>, October</w:t>
      </w:r>
      <w:r w:rsidRPr="00A06FE4">
        <w:t xml:space="preserve">). </w:t>
      </w:r>
      <w:r w:rsidRPr="00666983">
        <w:rPr>
          <w:i/>
        </w:rPr>
        <w:t>ERP indices of emotion regulation in antisocial children:</w:t>
      </w:r>
      <w:r>
        <w:rPr>
          <w:i/>
        </w:rPr>
        <w:t xml:space="preserve"> A</w:t>
      </w:r>
      <w:r w:rsidRPr="00666983">
        <w:rPr>
          <w:i/>
        </w:rPr>
        <w:t xml:space="preserve"> treatment outcome study.</w:t>
      </w:r>
      <w:r w:rsidRPr="00A06FE4">
        <w:t xml:space="preserve"> </w:t>
      </w:r>
      <w:r>
        <w:t xml:space="preserve">Poster presented at the annual meeting of the Society for </w:t>
      </w:r>
      <w:r w:rsidRPr="00B93A30">
        <w:t>Psychophysiological Research.</w:t>
      </w:r>
    </w:p>
    <w:p w14:paraId="7D6E1ED8" w14:textId="77777777" w:rsidR="00D27EBB" w:rsidRDefault="00F05D57" w:rsidP="00D27EBB">
      <w:pPr>
        <w:pStyle w:val="NormalWeb"/>
        <w:shd w:val="clear" w:color="auto" w:fill="FFFFFF"/>
        <w:ind w:left="720" w:hanging="720"/>
        <w:contextualSpacing/>
      </w:pPr>
      <w:r w:rsidRPr="008A5B8E">
        <w:rPr>
          <w:b/>
        </w:rPr>
        <w:t>Lamm</w:t>
      </w:r>
      <w:r w:rsidRPr="00A06FE4">
        <w:t xml:space="preserve">, C., Lewis, M.D., </w:t>
      </w:r>
      <w:proofErr w:type="spellStart"/>
      <w:r w:rsidRPr="00A06FE4">
        <w:t>Stieben</w:t>
      </w:r>
      <w:proofErr w:type="spellEnd"/>
      <w:r w:rsidRPr="00A06FE4">
        <w:t xml:space="preserve">, J., </w:t>
      </w:r>
      <w:proofErr w:type="spellStart"/>
      <w:r w:rsidRPr="00A06FE4">
        <w:t>Zelazo</w:t>
      </w:r>
      <w:proofErr w:type="spellEnd"/>
      <w:r w:rsidRPr="00A06FE4">
        <w:t xml:space="preserve">, P. D., &amp; </w:t>
      </w:r>
      <w:proofErr w:type="spellStart"/>
      <w:r w:rsidRPr="00A06FE4">
        <w:t>Granic</w:t>
      </w:r>
      <w:proofErr w:type="spellEnd"/>
      <w:r w:rsidRPr="00A06FE4">
        <w:t xml:space="preserve">, I. (2004, April). </w:t>
      </w:r>
      <w:r w:rsidRPr="00A06FE4">
        <w:rPr>
          <w:i/>
        </w:rPr>
        <w:t>Increased ERP activation in children in response to negative feedback.</w:t>
      </w:r>
      <w:r w:rsidRPr="00A06FE4">
        <w:t xml:space="preserve"> Poster presented at the annual meeting of the Society for Cognitive Neuroscience, San Francisco.  </w:t>
      </w:r>
    </w:p>
    <w:p w14:paraId="1721C125" w14:textId="77777777" w:rsidR="00D27EBB" w:rsidRDefault="00F05D57" w:rsidP="00D27EBB">
      <w:pPr>
        <w:pStyle w:val="NormalWeb"/>
        <w:shd w:val="clear" w:color="auto" w:fill="FFFFFF"/>
        <w:ind w:left="720" w:hanging="720"/>
        <w:contextualSpacing/>
      </w:pPr>
      <w:r w:rsidRPr="00A06FE4">
        <w:t xml:space="preserve">Lewis, M. D., </w:t>
      </w:r>
      <w:proofErr w:type="spellStart"/>
      <w:r w:rsidRPr="00A06FE4">
        <w:t>Stieben</w:t>
      </w:r>
      <w:proofErr w:type="spellEnd"/>
      <w:r w:rsidRPr="00A06FE4">
        <w:t xml:space="preserve">, J., </w:t>
      </w:r>
      <w:r w:rsidRPr="008A5B8E">
        <w:rPr>
          <w:b/>
        </w:rPr>
        <w:t>Lamm</w:t>
      </w:r>
      <w:r w:rsidRPr="00A06FE4">
        <w:t xml:space="preserve">, C., &amp; </w:t>
      </w:r>
      <w:proofErr w:type="spellStart"/>
      <w:r w:rsidRPr="00A06FE4">
        <w:t>Zelazo</w:t>
      </w:r>
      <w:proofErr w:type="spellEnd"/>
      <w:r w:rsidRPr="00A06FE4">
        <w:t xml:space="preserve">, P. D. (2004, April). </w:t>
      </w:r>
      <w:r w:rsidRPr="00A06FE4">
        <w:rPr>
          <w:i/>
        </w:rPr>
        <w:t>Measuring cortica</w:t>
      </w:r>
      <w:r>
        <w:rPr>
          <w:i/>
        </w:rPr>
        <w:t xml:space="preserve">l </w:t>
      </w:r>
      <w:r w:rsidRPr="00A06FE4">
        <w:rPr>
          <w:i/>
        </w:rPr>
        <w:t>mechanisms of emotion regulation in children with event-related potentials.</w:t>
      </w:r>
      <w:r w:rsidRPr="00A06FE4">
        <w:t xml:space="preserve"> Poster presented at the annual meeting of the Society for Cognitive Neuroscience, San Francisco.  </w:t>
      </w:r>
    </w:p>
    <w:p w14:paraId="1713B513" w14:textId="77777777" w:rsidR="00D27EBB" w:rsidRDefault="00F05D57" w:rsidP="00D27EBB">
      <w:pPr>
        <w:pStyle w:val="NormalWeb"/>
        <w:shd w:val="clear" w:color="auto" w:fill="FFFFFF"/>
        <w:ind w:left="720" w:hanging="720"/>
        <w:contextualSpacing/>
      </w:pPr>
      <w:proofErr w:type="spellStart"/>
      <w:r w:rsidRPr="00A06FE4">
        <w:t>Stieben</w:t>
      </w:r>
      <w:proofErr w:type="spellEnd"/>
      <w:r w:rsidRPr="00A06FE4">
        <w:t xml:space="preserve">, J., Lewis, M. D., </w:t>
      </w:r>
      <w:proofErr w:type="spellStart"/>
      <w:r w:rsidRPr="00A06FE4">
        <w:t>Granic</w:t>
      </w:r>
      <w:proofErr w:type="spellEnd"/>
      <w:r w:rsidRPr="00A06FE4">
        <w:t xml:space="preserve">, I., </w:t>
      </w:r>
      <w:r w:rsidRPr="008A5B8E">
        <w:rPr>
          <w:b/>
        </w:rPr>
        <w:t>Lamm</w:t>
      </w:r>
      <w:r w:rsidRPr="00A06FE4">
        <w:t xml:space="preserve">, C., &amp; </w:t>
      </w:r>
      <w:proofErr w:type="spellStart"/>
      <w:r w:rsidRPr="00A06FE4">
        <w:t>Zelazo</w:t>
      </w:r>
      <w:proofErr w:type="spellEnd"/>
      <w:r w:rsidRPr="00A06FE4">
        <w:t xml:space="preserve">, P. D. (2004, April). </w:t>
      </w:r>
      <w:r w:rsidRPr="00A06FE4">
        <w:rPr>
          <w:i/>
        </w:rPr>
        <w:t>Evoked potential</w:t>
      </w:r>
      <w:r>
        <w:rPr>
          <w:i/>
        </w:rPr>
        <w:t xml:space="preserve"> </w:t>
      </w:r>
      <w:r w:rsidRPr="00A06FE4">
        <w:rPr>
          <w:i/>
        </w:rPr>
        <w:t>indices of emotion regulation and error processing in antisocial children.</w:t>
      </w:r>
      <w:r>
        <w:t xml:space="preserve"> </w:t>
      </w:r>
      <w:r w:rsidRPr="00A06FE4">
        <w:t>Poster presented at the annual meeting of the Society for Cognitive Neuroscience, San Francisco.</w:t>
      </w:r>
    </w:p>
    <w:p w14:paraId="01850A6F" w14:textId="77777777" w:rsidR="00D27EBB" w:rsidRDefault="00F05D57" w:rsidP="00D27EBB">
      <w:pPr>
        <w:pStyle w:val="NormalWeb"/>
        <w:shd w:val="clear" w:color="auto" w:fill="FFFFFF"/>
        <w:ind w:left="720" w:hanging="720"/>
        <w:contextualSpacing/>
      </w:pPr>
      <w:r w:rsidRPr="00A06FE4">
        <w:t xml:space="preserve">Lewis, M. D., </w:t>
      </w:r>
      <w:proofErr w:type="spellStart"/>
      <w:r w:rsidRPr="00A06FE4">
        <w:t>Stieben</w:t>
      </w:r>
      <w:proofErr w:type="spellEnd"/>
      <w:r w:rsidRPr="00A06FE4">
        <w:t xml:space="preserve">, J., </w:t>
      </w:r>
      <w:r w:rsidRPr="008A5B8E">
        <w:rPr>
          <w:b/>
        </w:rPr>
        <w:t>Lamm</w:t>
      </w:r>
      <w:r w:rsidRPr="00A06FE4">
        <w:t xml:space="preserve">, C., &amp; </w:t>
      </w:r>
      <w:proofErr w:type="spellStart"/>
      <w:r w:rsidRPr="00A06FE4">
        <w:t>Zelazo</w:t>
      </w:r>
      <w:proofErr w:type="spellEnd"/>
      <w:r w:rsidRPr="00A06FE4">
        <w:t xml:space="preserve">, P. D. (2003, September). </w:t>
      </w:r>
      <w:r w:rsidRPr="00A06FE4">
        <w:rPr>
          <w:i/>
        </w:rPr>
        <w:t>Cognitive ERPs tapping emotion regulation in antisocial youth.</w:t>
      </w:r>
      <w:r w:rsidRPr="00A06FE4">
        <w:t xml:space="preserve"> Poster presented at the annual meeting of the New York Academy of Sciences, New York.</w:t>
      </w:r>
    </w:p>
    <w:p w14:paraId="790F0CF9" w14:textId="77777777" w:rsidR="00D27EBB" w:rsidRDefault="00F05D57" w:rsidP="00D27EBB">
      <w:pPr>
        <w:pStyle w:val="NormalWeb"/>
        <w:shd w:val="clear" w:color="auto" w:fill="FFFFFF"/>
        <w:ind w:left="720" w:hanging="720"/>
        <w:contextualSpacing/>
      </w:pPr>
      <w:r w:rsidRPr="008A5B8E">
        <w:rPr>
          <w:b/>
        </w:rPr>
        <w:t>Lamm</w:t>
      </w:r>
      <w:r w:rsidRPr="00A06FE4">
        <w:t xml:space="preserve">, C. &amp; Jain, U. (2002, November). </w:t>
      </w:r>
      <w:r w:rsidRPr="00A06FE4">
        <w:rPr>
          <w:i/>
        </w:rPr>
        <w:t>Do impulsive individuals display more criminal behavior?</w:t>
      </w:r>
      <w:r>
        <w:t xml:space="preserve"> </w:t>
      </w:r>
      <w:r w:rsidRPr="00A06FE4">
        <w:t>Poster presented at the annual meeting of the Canadian Academy of Child Psychiatry, Banff, Alberta.</w:t>
      </w:r>
    </w:p>
    <w:p w14:paraId="36918162" w14:textId="5171A252" w:rsidR="00F05D57" w:rsidRDefault="00F05D57" w:rsidP="00D27EBB">
      <w:pPr>
        <w:pStyle w:val="NormalWeb"/>
        <w:shd w:val="clear" w:color="auto" w:fill="FFFFFF"/>
        <w:ind w:left="720" w:hanging="720"/>
        <w:contextualSpacing/>
      </w:pPr>
      <w:r w:rsidRPr="00A06FE4">
        <w:t xml:space="preserve">Jain, U. &amp; </w:t>
      </w:r>
      <w:r w:rsidRPr="008A5B8E">
        <w:rPr>
          <w:b/>
        </w:rPr>
        <w:t>Lamm</w:t>
      </w:r>
      <w:r w:rsidRPr="00A06FE4">
        <w:t xml:space="preserve">, C. (2002, November). </w:t>
      </w:r>
      <w:r w:rsidRPr="00A06FE4">
        <w:rPr>
          <w:i/>
        </w:rPr>
        <w:t>Is impulsivity a risk factor for negative life events?</w:t>
      </w:r>
      <w:r w:rsidRPr="00A06FE4">
        <w:t xml:space="preserve"> Poster presented at the annual meeting of the Canadian Academy of Child Psychiatry, Banff, Alberta.</w:t>
      </w:r>
    </w:p>
    <w:p w14:paraId="0DC38BF5" w14:textId="77777777" w:rsidR="00BF14CE" w:rsidRDefault="00BF14CE" w:rsidP="00F40A99">
      <w:pPr>
        <w:ind w:left="720" w:hanging="720"/>
        <w:contextualSpacing/>
        <w:rPr>
          <w:b/>
          <w:szCs w:val="24"/>
        </w:rPr>
      </w:pPr>
    </w:p>
    <w:p w14:paraId="1C997441" w14:textId="77777777" w:rsidR="00933E84" w:rsidRDefault="00933E84" w:rsidP="00BA7E6F">
      <w:pPr>
        <w:contextualSpacing/>
        <w:rPr>
          <w:b/>
          <w:szCs w:val="24"/>
        </w:rPr>
      </w:pPr>
      <w:r>
        <w:rPr>
          <w:b/>
          <w:szCs w:val="24"/>
        </w:rPr>
        <w:t>Grants &amp; Contracts</w:t>
      </w:r>
    </w:p>
    <w:p w14:paraId="460D959D" w14:textId="77777777" w:rsidR="00933E84" w:rsidRDefault="00933E84" w:rsidP="00933E84">
      <w:pPr>
        <w:pStyle w:val="ListParagraph"/>
        <w:numPr>
          <w:ilvl w:val="0"/>
          <w:numId w:val="13"/>
        </w:numPr>
        <w:rPr>
          <w:b/>
          <w:szCs w:val="24"/>
        </w:rPr>
      </w:pPr>
      <w:r>
        <w:rPr>
          <w:b/>
          <w:szCs w:val="24"/>
        </w:rPr>
        <w:t>Grants and contracts received</w:t>
      </w:r>
    </w:p>
    <w:p w14:paraId="12318420" w14:textId="77777777" w:rsidR="00D31931" w:rsidRDefault="00D31931" w:rsidP="00D31931">
      <w:pPr>
        <w:pStyle w:val="ListParagraph"/>
        <w:rPr>
          <w:szCs w:val="24"/>
        </w:rPr>
      </w:pPr>
    </w:p>
    <w:p w14:paraId="10A67C2C" w14:textId="77777777" w:rsidR="00D31931" w:rsidRPr="00050F9E" w:rsidRDefault="00D31931" w:rsidP="00D31931">
      <w:pPr>
        <w:rPr>
          <w:szCs w:val="24"/>
        </w:rPr>
      </w:pPr>
      <w:r w:rsidRPr="00050F9E">
        <w:rPr>
          <w:szCs w:val="24"/>
        </w:rPr>
        <w:t>Title:</w:t>
      </w:r>
      <w:r w:rsidRPr="00050F9E">
        <w:rPr>
          <w:szCs w:val="24"/>
        </w:rPr>
        <w:tab/>
      </w:r>
      <w:r w:rsidR="00050F9E" w:rsidRPr="00050F9E">
        <w:rPr>
          <w:szCs w:val="24"/>
        </w:rPr>
        <w:tab/>
      </w:r>
      <w:r w:rsidRPr="00050F9E">
        <w:rPr>
          <w:szCs w:val="24"/>
        </w:rPr>
        <w:t>Neurodevelopmental mechanisms underlying self-regulation using ERPs</w:t>
      </w:r>
    </w:p>
    <w:p w14:paraId="5DF64E78" w14:textId="77777777" w:rsidR="00D31931" w:rsidRPr="00050F9E" w:rsidRDefault="00D31931" w:rsidP="00D31931">
      <w:pPr>
        <w:rPr>
          <w:szCs w:val="24"/>
        </w:rPr>
      </w:pPr>
      <w:r w:rsidRPr="00050F9E">
        <w:rPr>
          <w:szCs w:val="24"/>
        </w:rPr>
        <w:t>Role:</w:t>
      </w:r>
      <w:r w:rsidRPr="00050F9E">
        <w:rPr>
          <w:szCs w:val="24"/>
        </w:rPr>
        <w:tab/>
      </w:r>
      <w:r w:rsidR="00050F9E" w:rsidRPr="00050F9E">
        <w:rPr>
          <w:szCs w:val="24"/>
        </w:rPr>
        <w:tab/>
      </w:r>
      <w:r w:rsidRPr="00050F9E">
        <w:rPr>
          <w:szCs w:val="24"/>
        </w:rPr>
        <w:t xml:space="preserve">Principal Investigator; Source: </w:t>
      </w:r>
      <w:r w:rsidR="00DC5525" w:rsidRPr="00050F9E">
        <w:rPr>
          <w:szCs w:val="24"/>
        </w:rPr>
        <w:t>Louisiana</w:t>
      </w:r>
      <w:r w:rsidRPr="00050F9E">
        <w:rPr>
          <w:szCs w:val="24"/>
        </w:rPr>
        <w:t xml:space="preserve"> Board of Regents</w:t>
      </w:r>
    </w:p>
    <w:p w14:paraId="4D2D2B0F" w14:textId="0E78FDDC" w:rsidR="00D31931" w:rsidRPr="00050F9E" w:rsidRDefault="00D31931" w:rsidP="00D31931">
      <w:pPr>
        <w:rPr>
          <w:szCs w:val="24"/>
        </w:rPr>
      </w:pPr>
      <w:r w:rsidRPr="00050F9E">
        <w:rPr>
          <w:szCs w:val="24"/>
        </w:rPr>
        <w:t>Cost:</w:t>
      </w:r>
      <w:r w:rsidR="00DC5525" w:rsidRPr="00050F9E">
        <w:rPr>
          <w:szCs w:val="24"/>
        </w:rPr>
        <w:tab/>
      </w:r>
      <w:r w:rsidR="00050F9E" w:rsidRPr="00050F9E">
        <w:rPr>
          <w:szCs w:val="24"/>
        </w:rPr>
        <w:tab/>
      </w:r>
      <w:r w:rsidR="003D1309">
        <w:rPr>
          <w:szCs w:val="24"/>
        </w:rPr>
        <w:t>$</w:t>
      </w:r>
      <w:r w:rsidR="00FD561D">
        <w:rPr>
          <w:szCs w:val="24"/>
        </w:rPr>
        <w:t>128,355.00; Dates: 6/1/2015 to 8</w:t>
      </w:r>
      <w:r w:rsidR="003A0D61">
        <w:rPr>
          <w:szCs w:val="24"/>
        </w:rPr>
        <w:t>/</w:t>
      </w:r>
      <w:r w:rsidR="00FD561D">
        <w:rPr>
          <w:szCs w:val="24"/>
        </w:rPr>
        <w:t>15/2016</w:t>
      </w:r>
      <w:r w:rsidR="008A181A">
        <w:rPr>
          <w:szCs w:val="24"/>
        </w:rPr>
        <w:t xml:space="preserve">; </w:t>
      </w:r>
      <w:proofErr w:type="gramStart"/>
      <w:r w:rsidR="008A181A" w:rsidRPr="008A181A">
        <w:rPr>
          <w:szCs w:val="24"/>
        </w:rPr>
        <w:t>LEQSF(</w:t>
      </w:r>
      <w:proofErr w:type="gramEnd"/>
      <w:r w:rsidR="008A181A" w:rsidRPr="008A181A">
        <w:rPr>
          <w:szCs w:val="24"/>
        </w:rPr>
        <w:t>2015-18)-RD-A-32</w:t>
      </w:r>
    </w:p>
    <w:p w14:paraId="58D9B3A4" w14:textId="77777777" w:rsidR="00D31931" w:rsidRPr="00050F9E" w:rsidRDefault="00D31931" w:rsidP="00050F9E">
      <w:pPr>
        <w:ind w:left="1440" w:hanging="1440"/>
        <w:rPr>
          <w:szCs w:val="24"/>
        </w:rPr>
      </w:pPr>
      <w:r w:rsidRPr="00050F9E">
        <w:rPr>
          <w:szCs w:val="24"/>
        </w:rPr>
        <w:t>Summary:</w:t>
      </w:r>
      <w:r w:rsidR="00DC5525" w:rsidRPr="00050F9E">
        <w:rPr>
          <w:szCs w:val="24"/>
        </w:rPr>
        <w:t xml:space="preserve"> </w:t>
      </w:r>
      <w:r w:rsidR="00050F9E" w:rsidRPr="00050F9E">
        <w:rPr>
          <w:szCs w:val="24"/>
        </w:rPr>
        <w:tab/>
      </w:r>
      <w:r w:rsidR="00DC5525" w:rsidRPr="00050F9E">
        <w:rPr>
          <w:szCs w:val="24"/>
        </w:rPr>
        <w:t>Plotting neurodevelopmental change for typically developing children and aggressive children 7-17 years of age for two self-regulatory strategies: reactive control and proactive control.</w:t>
      </w:r>
    </w:p>
    <w:p w14:paraId="32CD8893" w14:textId="77777777" w:rsidR="00D31931" w:rsidRDefault="00D31931" w:rsidP="00EC429E">
      <w:pPr>
        <w:rPr>
          <w:szCs w:val="24"/>
        </w:rPr>
      </w:pPr>
    </w:p>
    <w:p w14:paraId="11FD3BC2" w14:textId="77777777" w:rsidR="00EC429E" w:rsidRDefault="00EC429E" w:rsidP="0096149C">
      <w:pPr>
        <w:ind w:left="1440" w:hanging="1440"/>
        <w:rPr>
          <w:szCs w:val="24"/>
        </w:rPr>
      </w:pPr>
      <w:r>
        <w:rPr>
          <w:szCs w:val="24"/>
        </w:rPr>
        <w:t>Title:</w:t>
      </w:r>
      <w:r w:rsidR="007D456F">
        <w:rPr>
          <w:szCs w:val="24"/>
        </w:rPr>
        <w:tab/>
      </w:r>
      <w:r w:rsidR="0096149C">
        <w:rPr>
          <w:szCs w:val="24"/>
        </w:rPr>
        <w:t>Examining differential neural activation underlying attentional control for expert and novice mindfulness practitioners</w:t>
      </w:r>
    </w:p>
    <w:p w14:paraId="3AEA3879" w14:textId="77777777" w:rsidR="00EC429E" w:rsidRDefault="00EC429E" w:rsidP="00EC429E">
      <w:pPr>
        <w:rPr>
          <w:szCs w:val="24"/>
        </w:rPr>
      </w:pPr>
      <w:r>
        <w:rPr>
          <w:szCs w:val="24"/>
        </w:rPr>
        <w:t>Role:</w:t>
      </w:r>
      <w:r w:rsidR="0096149C">
        <w:rPr>
          <w:szCs w:val="24"/>
        </w:rPr>
        <w:tab/>
      </w:r>
      <w:r w:rsidR="0096149C">
        <w:rPr>
          <w:szCs w:val="24"/>
        </w:rPr>
        <w:tab/>
        <w:t>Principle Investigator; Source: Louisiana Board of Regents</w:t>
      </w:r>
    </w:p>
    <w:p w14:paraId="4685603C" w14:textId="77777777" w:rsidR="00EC429E" w:rsidRDefault="00EC429E" w:rsidP="00EC429E">
      <w:pPr>
        <w:rPr>
          <w:szCs w:val="24"/>
        </w:rPr>
      </w:pPr>
      <w:r>
        <w:rPr>
          <w:szCs w:val="24"/>
        </w:rPr>
        <w:t>Cost:</w:t>
      </w:r>
      <w:r w:rsidR="00A22DBC">
        <w:rPr>
          <w:szCs w:val="24"/>
        </w:rPr>
        <w:tab/>
      </w:r>
      <w:r w:rsidR="00A22DBC">
        <w:rPr>
          <w:szCs w:val="24"/>
        </w:rPr>
        <w:tab/>
        <w:t>$4,500.00; Dates: 1/1/2015 to 12/31/2015</w:t>
      </w:r>
      <w:r w:rsidR="003A0D61">
        <w:rPr>
          <w:szCs w:val="24"/>
        </w:rPr>
        <w:t xml:space="preserve">; </w:t>
      </w:r>
      <w:r w:rsidR="003A0D61" w:rsidRPr="003A0D61">
        <w:rPr>
          <w:szCs w:val="24"/>
        </w:rPr>
        <w:t>LEQSF-</w:t>
      </w:r>
      <w:proofErr w:type="gramStart"/>
      <w:r w:rsidR="003A0D61" w:rsidRPr="003A0D61">
        <w:rPr>
          <w:szCs w:val="24"/>
        </w:rPr>
        <w:t>EPS(</w:t>
      </w:r>
      <w:proofErr w:type="gramEnd"/>
      <w:r w:rsidR="003A0D61" w:rsidRPr="003A0D61">
        <w:rPr>
          <w:szCs w:val="24"/>
        </w:rPr>
        <w:t>2015)-SURE-171</w:t>
      </w:r>
    </w:p>
    <w:p w14:paraId="05C9B551" w14:textId="77777777" w:rsidR="00EC429E" w:rsidRPr="00D31931" w:rsidRDefault="00EC429E" w:rsidP="00A22DBC">
      <w:pPr>
        <w:ind w:left="1440" w:hanging="1440"/>
        <w:rPr>
          <w:szCs w:val="24"/>
        </w:rPr>
      </w:pPr>
      <w:r>
        <w:rPr>
          <w:szCs w:val="24"/>
        </w:rPr>
        <w:lastRenderedPageBreak/>
        <w:t>Summary:</w:t>
      </w:r>
      <w:r w:rsidR="00A22DBC">
        <w:rPr>
          <w:szCs w:val="24"/>
        </w:rPr>
        <w:tab/>
        <w:t>Funds will be used to collect ERP pilot data to assess differential patterns of neural activation between expert and novice mindfulness practitioners</w:t>
      </w:r>
    </w:p>
    <w:p w14:paraId="263D9DE6" w14:textId="77777777" w:rsidR="00EC429E" w:rsidRDefault="00EC429E" w:rsidP="00EC429E">
      <w:pPr>
        <w:rPr>
          <w:szCs w:val="24"/>
        </w:rPr>
      </w:pPr>
    </w:p>
    <w:p w14:paraId="24DF403F" w14:textId="77777777" w:rsidR="00EC429E" w:rsidRDefault="00EC429E" w:rsidP="00A419DB">
      <w:pPr>
        <w:ind w:left="1440" w:hanging="1440"/>
        <w:rPr>
          <w:szCs w:val="24"/>
        </w:rPr>
      </w:pPr>
      <w:r>
        <w:rPr>
          <w:szCs w:val="24"/>
        </w:rPr>
        <w:t>Title:</w:t>
      </w:r>
      <w:r w:rsidR="00A419DB">
        <w:rPr>
          <w:szCs w:val="24"/>
        </w:rPr>
        <w:tab/>
        <w:t xml:space="preserve">Examining the neural mechanisms underlying the association between media violence exposure and aggressive behavior </w:t>
      </w:r>
    </w:p>
    <w:p w14:paraId="23B07380" w14:textId="77777777" w:rsidR="00EC429E" w:rsidRDefault="00EC429E" w:rsidP="00EC429E">
      <w:pPr>
        <w:rPr>
          <w:szCs w:val="24"/>
        </w:rPr>
      </w:pPr>
      <w:r>
        <w:rPr>
          <w:szCs w:val="24"/>
        </w:rPr>
        <w:t>Role:</w:t>
      </w:r>
      <w:r w:rsidR="00A419DB">
        <w:rPr>
          <w:szCs w:val="24"/>
        </w:rPr>
        <w:tab/>
      </w:r>
      <w:r w:rsidR="00A419DB">
        <w:rPr>
          <w:szCs w:val="24"/>
        </w:rPr>
        <w:tab/>
        <w:t>Principle Investigator; Source: Louisiana Board of Regents</w:t>
      </w:r>
    </w:p>
    <w:p w14:paraId="434BBB55" w14:textId="77777777" w:rsidR="00EC429E" w:rsidRDefault="00EC429E" w:rsidP="00EC429E">
      <w:pPr>
        <w:rPr>
          <w:szCs w:val="24"/>
        </w:rPr>
      </w:pPr>
      <w:r>
        <w:rPr>
          <w:szCs w:val="24"/>
        </w:rPr>
        <w:t>Cost:</w:t>
      </w:r>
      <w:r w:rsidR="00A419DB">
        <w:rPr>
          <w:szCs w:val="24"/>
        </w:rPr>
        <w:tab/>
      </w:r>
      <w:r w:rsidR="00A419DB">
        <w:rPr>
          <w:szCs w:val="24"/>
        </w:rPr>
        <w:tab/>
      </w:r>
      <w:r w:rsidR="007D456F">
        <w:rPr>
          <w:szCs w:val="24"/>
        </w:rPr>
        <w:t>$4,5</w:t>
      </w:r>
      <w:r w:rsidR="00A419DB">
        <w:rPr>
          <w:szCs w:val="24"/>
        </w:rPr>
        <w:t>00.00; Dates: 6/1/2014 to 5/31/2015</w:t>
      </w:r>
      <w:r w:rsidR="003A0D61">
        <w:rPr>
          <w:szCs w:val="24"/>
        </w:rPr>
        <w:t xml:space="preserve">; </w:t>
      </w:r>
      <w:r w:rsidR="003A0D61" w:rsidRPr="003A0D61">
        <w:rPr>
          <w:szCs w:val="24"/>
        </w:rPr>
        <w:t>LEQSF-</w:t>
      </w:r>
      <w:proofErr w:type="gramStart"/>
      <w:r w:rsidR="003A0D61" w:rsidRPr="003A0D61">
        <w:rPr>
          <w:szCs w:val="24"/>
        </w:rPr>
        <w:t>EPS(</w:t>
      </w:r>
      <w:proofErr w:type="gramEnd"/>
      <w:r w:rsidR="003A0D61" w:rsidRPr="003A0D61">
        <w:rPr>
          <w:szCs w:val="24"/>
        </w:rPr>
        <w:t>2014)-SURE-132</w:t>
      </w:r>
    </w:p>
    <w:p w14:paraId="4B5E90CF" w14:textId="77777777" w:rsidR="00EC429E" w:rsidRPr="00D31931" w:rsidRDefault="00EC429E" w:rsidP="00A419DB">
      <w:pPr>
        <w:ind w:left="1440" w:hanging="1440"/>
        <w:rPr>
          <w:szCs w:val="24"/>
        </w:rPr>
      </w:pPr>
      <w:r>
        <w:rPr>
          <w:szCs w:val="24"/>
        </w:rPr>
        <w:t>Summary:</w:t>
      </w:r>
      <w:r w:rsidR="00A419DB">
        <w:rPr>
          <w:szCs w:val="24"/>
        </w:rPr>
        <w:tab/>
      </w:r>
      <w:r w:rsidR="00942FA4">
        <w:rPr>
          <w:szCs w:val="24"/>
        </w:rPr>
        <w:t>Funds were used to collect ERP pilot data to assess the impact of media violence on self-regulation and in-group/out-group biases.</w:t>
      </w:r>
    </w:p>
    <w:p w14:paraId="05E62261" w14:textId="77777777" w:rsidR="00EC429E" w:rsidRDefault="00EC429E" w:rsidP="00EC429E">
      <w:pPr>
        <w:rPr>
          <w:szCs w:val="24"/>
        </w:rPr>
      </w:pPr>
    </w:p>
    <w:p w14:paraId="68C19A29" w14:textId="77777777" w:rsidR="00EC429E" w:rsidRDefault="00EC429E" w:rsidP="00EC429E">
      <w:pPr>
        <w:rPr>
          <w:szCs w:val="24"/>
        </w:rPr>
      </w:pPr>
      <w:r>
        <w:rPr>
          <w:szCs w:val="24"/>
        </w:rPr>
        <w:t>Title:</w:t>
      </w:r>
      <w:r w:rsidR="00342BFA">
        <w:rPr>
          <w:szCs w:val="24"/>
        </w:rPr>
        <w:tab/>
      </w:r>
      <w:r w:rsidR="00342BFA">
        <w:rPr>
          <w:szCs w:val="24"/>
        </w:rPr>
        <w:tab/>
        <w:t>The effects of testosterone on neurocognitive development</w:t>
      </w:r>
    </w:p>
    <w:p w14:paraId="6643F634" w14:textId="77777777" w:rsidR="00EC429E" w:rsidRDefault="00EC429E" w:rsidP="00EC429E">
      <w:pPr>
        <w:rPr>
          <w:szCs w:val="24"/>
        </w:rPr>
      </w:pPr>
      <w:r>
        <w:rPr>
          <w:szCs w:val="24"/>
        </w:rPr>
        <w:t>Role:</w:t>
      </w:r>
      <w:r w:rsidR="00342BFA">
        <w:rPr>
          <w:szCs w:val="24"/>
        </w:rPr>
        <w:tab/>
      </w:r>
      <w:r w:rsidR="00342BFA">
        <w:rPr>
          <w:szCs w:val="24"/>
        </w:rPr>
        <w:tab/>
        <w:t>Principle Investigator; Source: Louisiana Board of Regents</w:t>
      </w:r>
    </w:p>
    <w:p w14:paraId="58490487" w14:textId="77777777" w:rsidR="00EC429E" w:rsidRDefault="00EC429E" w:rsidP="00EC429E">
      <w:pPr>
        <w:rPr>
          <w:szCs w:val="24"/>
        </w:rPr>
      </w:pPr>
      <w:r>
        <w:rPr>
          <w:szCs w:val="24"/>
        </w:rPr>
        <w:t>Cost:</w:t>
      </w:r>
      <w:r w:rsidR="00342BFA">
        <w:rPr>
          <w:szCs w:val="24"/>
        </w:rPr>
        <w:tab/>
      </w:r>
      <w:r w:rsidR="00342BFA">
        <w:rPr>
          <w:szCs w:val="24"/>
        </w:rPr>
        <w:tab/>
      </w:r>
      <w:r w:rsidR="007D456F">
        <w:rPr>
          <w:szCs w:val="24"/>
        </w:rPr>
        <w:t>$4,5</w:t>
      </w:r>
      <w:r w:rsidR="00342BFA">
        <w:rPr>
          <w:szCs w:val="24"/>
        </w:rPr>
        <w:t>00.00; Dates 6/1/2013 to 5/31/2014</w:t>
      </w:r>
      <w:r w:rsidR="007469D4">
        <w:rPr>
          <w:szCs w:val="24"/>
        </w:rPr>
        <w:t xml:space="preserve">; </w:t>
      </w:r>
      <w:r w:rsidR="007469D4" w:rsidRPr="007469D4">
        <w:rPr>
          <w:szCs w:val="24"/>
        </w:rPr>
        <w:t>LEQSF-</w:t>
      </w:r>
      <w:proofErr w:type="gramStart"/>
      <w:r w:rsidR="007469D4" w:rsidRPr="007469D4">
        <w:rPr>
          <w:szCs w:val="24"/>
        </w:rPr>
        <w:t>EPS(</w:t>
      </w:r>
      <w:proofErr w:type="gramEnd"/>
      <w:r w:rsidR="007469D4" w:rsidRPr="007469D4">
        <w:rPr>
          <w:szCs w:val="24"/>
        </w:rPr>
        <w:t>2013)-SURE-102</w:t>
      </w:r>
    </w:p>
    <w:p w14:paraId="043F8E81" w14:textId="77777777" w:rsidR="00EC429E" w:rsidRPr="00D31931" w:rsidRDefault="00EC429E" w:rsidP="00FB114E">
      <w:pPr>
        <w:ind w:left="1440" w:hanging="1440"/>
        <w:rPr>
          <w:szCs w:val="24"/>
        </w:rPr>
      </w:pPr>
      <w:r>
        <w:rPr>
          <w:szCs w:val="24"/>
        </w:rPr>
        <w:t>Summary:</w:t>
      </w:r>
      <w:r w:rsidR="00FB114E">
        <w:rPr>
          <w:szCs w:val="24"/>
        </w:rPr>
        <w:tab/>
        <w:t>Funds were used to collect ERP and neuroendocrine pilot data to assess the impact of testosterone reactivity on cognitive control</w:t>
      </w:r>
    </w:p>
    <w:p w14:paraId="154AAE14" w14:textId="77777777" w:rsidR="00EC429E" w:rsidRPr="00EC429E" w:rsidRDefault="00EC429E" w:rsidP="00EC429E">
      <w:pPr>
        <w:rPr>
          <w:szCs w:val="24"/>
        </w:rPr>
      </w:pPr>
    </w:p>
    <w:p w14:paraId="6D04E61E" w14:textId="77777777" w:rsidR="007851BD" w:rsidRPr="00050F9E" w:rsidRDefault="007851BD" w:rsidP="007851BD">
      <w:pPr>
        <w:ind w:left="1440" w:hanging="1440"/>
        <w:rPr>
          <w:szCs w:val="24"/>
        </w:rPr>
      </w:pPr>
      <w:r w:rsidRPr="00050F9E">
        <w:rPr>
          <w:szCs w:val="24"/>
        </w:rPr>
        <w:t>Title:</w:t>
      </w:r>
      <w:r w:rsidRPr="00050F9E">
        <w:rPr>
          <w:szCs w:val="24"/>
        </w:rPr>
        <w:tab/>
        <w:t>Developmental differences in the neural correlates underlying attentional control: An ERP study</w:t>
      </w:r>
    </w:p>
    <w:p w14:paraId="6FFCF738" w14:textId="77777777" w:rsidR="007851BD" w:rsidRPr="00050F9E" w:rsidRDefault="007851BD" w:rsidP="007851BD">
      <w:pPr>
        <w:rPr>
          <w:szCs w:val="24"/>
        </w:rPr>
      </w:pPr>
      <w:r w:rsidRPr="00050F9E">
        <w:rPr>
          <w:szCs w:val="24"/>
        </w:rPr>
        <w:t>Role:</w:t>
      </w:r>
      <w:r>
        <w:rPr>
          <w:szCs w:val="24"/>
        </w:rPr>
        <w:tab/>
      </w:r>
      <w:r>
        <w:rPr>
          <w:szCs w:val="24"/>
        </w:rPr>
        <w:tab/>
        <w:t>Principal Investigator; Source: University of New Orleans (</w:t>
      </w:r>
      <w:proofErr w:type="spellStart"/>
      <w:r>
        <w:rPr>
          <w:szCs w:val="24"/>
        </w:rPr>
        <w:t>SCoRe</w:t>
      </w:r>
      <w:proofErr w:type="spellEnd"/>
      <w:r>
        <w:rPr>
          <w:szCs w:val="24"/>
        </w:rPr>
        <w:t>)</w:t>
      </w:r>
    </w:p>
    <w:p w14:paraId="56A515F4" w14:textId="77777777" w:rsidR="007851BD" w:rsidRPr="00050F9E" w:rsidRDefault="007851BD" w:rsidP="007851BD">
      <w:pPr>
        <w:rPr>
          <w:szCs w:val="24"/>
        </w:rPr>
      </w:pPr>
      <w:r w:rsidRPr="00050F9E">
        <w:rPr>
          <w:szCs w:val="24"/>
        </w:rPr>
        <w:t>Cost:</w:t>
      </w:r>
      <w:r>
        <w:rPr>
          <w:szCs w:val="24"/>
        </w:rPr>
        <w:tab/>
      </w:r>
      <w:r>
        <w:rPr>
          <w:szCs w:val="24"/>
        </w:rPr>
        <w:tab/>
        <w:t>$12,000.00; Dates: May 18, 2013 to August 18, 2013</w:t>
      </w:r>
    </w:p>
    <w:p w14:paraId="1648202A" w14:textId="77777777" w:rsidR="007851BD" w:rsidRDefault="007851BD" w:rsidP="007851BD">
      <w:pPr>
        <w:ind w:left="1440" w:hanging="1440"/>
        <w:rPr>
          <w:szCs w:val="24"/>
        </w:rPr>
      </w:pPr>
      <w:r w:rsidRPr="00050F9E">
        <w:rPr>
          <w:szCs w:val="24"/>
        </w:rPr>
        <w:t>Summary:</w:t>
      </w:r>
      <w:r>
        <w:rPr>
          <w:szCs w:val="24"/>
        </w:rPr>
        <w:tab/>
        <w:t>Collecting pilot data to explore the neural correlates underlying deficits in attentional control using ERPs</w:t>
      </w:r>
    </w:p>
    <w:p w14:paraId="23097B08" w14:textId="77777777" w:rsidR="004F5F55" w:rsidRDefault="004F5F55" w:rsidP="007851BD">
      <w:pPr>
        <w:ind w:left="1440" w:hanging="1440"/>
        <w:rPr>
          <w:szCs w:val="24"/>
        </w:rPr>
      </w:pPr>
    </w:p>
    <w:p w14:paraId="3DC19F46" w14:textId="77777777" w:rsidR="004F5F55" w:rsidRPr="00050F9E" w:rsidRDefault="004F5F55" w:rsidP="007851BD">
      <w:pPr>
        <w:ind w:left="1440" w:hanging="1440"/>
        <w:rPr>
          <w:szCs w:val="24"/>
        </w:rPr>
      </w:pPr>
    </w:p>
    <w:p w14:paraId="573504F7" w14:textId="77777777" w:rsidR="009B269D" w:rsidRPr="00933E84" w:rsidRDefault="009B269D" w:rsidP="00933E84">
      <w:pPr>
        <w:pStyle w:val="ListParagraph"/>
        <w:numPr>
          <w:ilvl w:val="0"/>
          <w:numId w:val="13"/>
        </w:numPr>
        <w:rPr>
          <w:b/>
          <w:szCs w:val="24"/>
        </w:rPr>
      </w:pPr>
      <w:r>
        <w:rPr>
          <w:b/>
          <w:szCs w:val="24"/>
        </w:rPr>
        <w:t>Grants and contracts applied for</w:t>
      </w:r>
    </w:p>
    <w:p w14:paraId="280C5CF6" w14:textId="77777777" w:rsidR="00933E84" w:rsidRPr="00933E84" w:rsidRDefault="00933E84" w:rsidP="00933E84">
      <w:pPr>
        <w:ind w:left="360"/>
        <w:rPr>
          <w:b/>
          <w:szCs w:val="24"/>
        </w:rPr>
      </w:pPr>
      <w:bookmarkStart w:id="2" w:name="_GoBack"/>
      <w:bookmarkEnd w:id="2"/>
    </w:p>
    <w:p w14:paraId="7D570C0D" w14:textId="77777777" w:rsidR="0009212E" w:rsidRDefault="0009212E" w:rsidP="00D31931">
      <w:pPr>
        <w:rPr>
          <w:szCs w:val="24"/>
        </w:rPr>
      </w:pPr>
      <w:r>
        <w:rPr>
          <w:szCs w:val="24"/>
        </w:rPr>
        <w:t>Title:</w:t>
      </w:r>
      <w:r>
        <w:rPr>
          <w:szCs w:val="24"/>
        </w:rPr>
        <w:tab/>
      </w:r>
      <w:r>
        <w:rPr>
          <w:szCs w:val="24"/>
        </w:rPr>
        <w:tab/>
        <w:t>Income and child development in the first three years of life</w:t>
      </w:r>
    </w:p>
    <w:p w14:paraId="0F7641E4" w14:textId="77777777" w:rsidR="0009212E" w:rsidRDefault="0009212E" w:rsidP="00D31931">
      <w:pPr>
        <w:rPr>
          <w:szCs w:val="24"/>
        </w:rPr>
      </w:pPr>
      <w:r>
        <w:rPr>
          <w:szCs w:val="24"/>
        </w:rPr>
        <w:t>Role:</w:t>
      </w:r>
      <w:r>
        <w:rPr>
          <w:szCs w:val="24"/>
        </w:rPr>
        <w:tab/>
      </w:r>
      <w:r>
        <w:rPr>
          <w:szCs w:val="24"/>
        </w:rPr>
        <w:tab/>
        <w:t>Co-Investigator (PI: Duncan); NICHD, R01</w:t>
      </w:r>
    </w:p>
    <w:p w14:paraId="46CA8259" w14:textId="4BFCC921" w:rsidR="0009212E" w:rsidRDefault="0009212E" w:rsidP="00D31931">
      <w:pPr>
        <w:rPr>
          <w:szCs w:val="24"/>
        </w:rPr>
      </w:pPr>
      <w:r>
        <w:rPr>
          <w:szCs w:val="24"/>
        </w:rPr>
        <w:t>Cost:</w:t>
      </w:r>
      <w:r>
        <w:rPr>
          <w:szCs w:val="24"/>
        </w:rPr>
        <w:tab/>
      </w:r>
      <w:r>
        <w:rPr>
          <w:szCs w:val="24"/>
        </w:rPr>
        <w:tab/>
        <w:t xml:space="preserve">Subcontract </w:t>
      </w:r>
      <w:r w:rsidR="00704C91">
        <w:rPr>
          <w:szCs w:val="24"/>
        </w:rPr>
        <w:t>$318,018</w:t>
      </w:r>
      <w:r w:rsidR="00FD561D">
        <w:rPr>
          <w:szCs w:val="24"/>
        </w:rPr>
        <w:t>.00; Dates: Under review</w:t>
      </w:r>
    </w:p>
    <w:p w14:paraId="61F764D9" w14:textId="77777777" w:rsidR="0009212E" w:rsidRDefault="0009212E" w:rsidP="000706B2">
      <w:pPr>
        <w:ind w:left="1440" w:hanging="1440"/>
        <w:rPr>
          <w:szCs w:val="24"/>
        </w:rPr>
      </w:pPr>
      <w:r>
        <w:rPr>
          <w:szCs w:val="24"/>
        </w:rPr>
        <w:t>Summary:</w:t>
      </w:r>
      <w:r>
        <w:rPr>
          <w:szCs w:val="24"/>
        </w:rPr>
        <w:tab/>
        <w:t xml:space="preserve">Ascertaining the impact of poverty on brain development and determining neurodevelopmental change with increased income. Project uses a </w:t>
      </w:r>
      <w:r w:rsidR="000706B2">
        <w:rPr>
          <w:szCs w:val="24"/>
        </w:rPr>
        <w:t xml:space="preserve">longitudinal </w:t>
      </w:r>
      <w:r>
        <w:rPr>
          <w:szCs w:val="24"/>
        </w:rPr>
        <w:t>random assignment design providing families with either a small</w:t>
      </w:r>
      <w:r w:rsidR="000706B2">
        <w:rPr>
          <w:szCs w:val="24"/>
        </w:rPr>
        <w:t xml:space="preserve"> ($250.00/year) </w:t>
      </w:r>
      <w:r>
        <w:rPr>
          <w:szCs w:val="24"/>
        </w:rPr>
        <w:t>increase in income or a relatively large ($4000.00/year) increase in income.</w:t>
      </w:r>
    </w:p>
    <w:p w14:paraId="6AE4D4D6" w14:textId="77777777" w:rsidR="0009212E" w:rsidRDefault="0009212E" w:rsidP="00D31931">
      <w:pPr>
        <w:rPr>
          <w:szCs w:val="24"/>
        </w:rPr>
      </w:pPr>
    </w:p>
    <w:p w14:paraId="67C6072E" w14:textId="77777777" w:rsidR="00D31931" w:rsidRDefault="00D31931" w:rsidP="00D31931">
      <w:pPr>
        <w:rPr>
          <w:szCs w:val="24"/>
        </w:rPr>
      </w:pPr>
      <w:r>
        <w:rPr>
          <w:szCs w:val="24"/>
        </w:rPr>
        <w:t>Title:</w:t>
      </w:r>
      <w:r w:rsidR="007851BD">
        <w:rPr>
          <w:szCs w:val="24"/>
        </w:rPr>
        <w:tab/>
      </w:r>
      <w:r w:rsidR="007851BD">
        <w:rPr>
          <w:szCs w:val="24"/>
        </w:rPr>
        <w:tab/>
        <w:t>Neurodevelopmental risk markers of psychopathology in young children</w:t>
      </w:r>
    </w:p>
    <w:p w14:paraId="330E7037" w14:textId="77777777" w:rsidR="00D31931" w:rsidRDefault="00D31931" w:rsidP="00D31931">
      <w:pPr>
        <w:rPr>
          <w:szCs w:val="24"/>
        </w:rPr>
      </w:pPr>
      <w:r>
        <w:rPr>
          <w:szCs w:val="24"/>
        </w:rPr>
        <w:t>Role:</w:t>
      </w:r>
      <w:r w:rsidR="007851BD">
        <w:rPr>
          <w:szCs w:val="24"/>
        </w:rPr>
        <w:tab/>
      </w:r>
      <w:r w:rsidR="007851BD">
        <w:rPr>
          <w:szCs w:val="24"/>
        </w:rPr>
        <w:tab/>
        <w:t>Co-Investigator</w:t>
      </w:r>
      <w:r w:rsidR="000D4C5E">
        <w:rPr>
          <w:szCs w:val="24"/>
        </w:rPr>
        <w:t xml:space="preserve"> (PI: Hipwell)</w:t>
      </w:r>
      <w:r w:rsidR="007851BD">
        <w:rPr>
          <w:szCs w:val="24"/>
        </w:rPr>
        <w:t>; Source: NIH</w:t>
      </w:r>
      <w:r w:rsidR="00096336">
        <w:rPr>
          <w:szCs w:val="24"/>
        </w:rPr>
        <w:t>, R01</w:t>
      </w:r>
    </w:p>
    <w:p w14:paraId="4BF3B529" w14:textId="07D85398" w:rsidR="00D31931" w:rsidRDefault="00D31931" w:rsidP="00D31931">
      <w:pPr>
        <w:rPr>
          <w:szCs w:val="24"/>
        </w:rPr>
      </w:pPr>
      <w:r>
        <w:rPr>
          <w:szCs w:val="24"/>
        </w:rPr>
        <w:t>Cost:</w:t>
      </w:r>
      <w:r w:rsidR="007851BD">
        <w:rPr>
          <w:szCs w:val="24"/>
        </w:rPr>
        <w:tab/>
      </w:r>
      <w:r w:rsidR="007851BD">
        <w:rPr>
          <w:szCs w:val="24"/>
        </w:rPr>
        <w:tab/>
      </w:r>
      <w:r w:rsidR="00E33C02">
        <w:rPr>
          <w:szCs w:val="24"/>
        </w:rPr>
        <w:t>Subcontract $</w:t>
      </w:r>
      <w:r w:rsidR="001F57C5">
        <w:rPr>
          <w:szCs w:val="24"/>
        </w:rPr>
        <w:t>94,610</w:t>
      </w:r>
      <w:r w:rsidR="00E33C02">
        <w:rPr>
          <w:szCs w:val="24"/>
        </w:rPr>
        <w:t>.00</w:t>
      </w:r>
      <w:r w:rsidR="00704C91">
        <w:rPr>
          <w:szCs w:val="24"/>
        </w:rPr>
        <w:t>; Dates: Under review</w:t>
      </w:r>
    </w:p>
    <w:p w14:paraId="5F79D529" w14:textId="77777777" w:rsidR="00D31931" w:rsidRPr="00D31931" w:rsidRDefault="00D31931" w:rsidP="00BE4AAF">
      <w:pPr>
        <w:ind w:left="1440" w:hanging="1440"/>
        <w:rPr>
          <w:szCs w:val="24"/>
        </w:rPr>
      </w:pPr>
      <w:r>
        <w:rPr>
          <w:szCs w:val="24"/>
        </w:rPr>
        <w:t>Summary:</w:t>
      </w:r>
      <w:r w:rsidR="00E15ECC">
        <w:rPr>
          <w:szCs w:val="24"/>
        </w:rPr>
        <w:tab/>
      </w:r>
      <w:r w:rsidR="00BE4AAF">
        <w:rPr>
          <w:szCs w:val="24"/>
        </w:rPr>
        <w:t>Using ERPs to predict internalizing and externalizing behavior problems using longitudinal data</w:t>
      </w:r>
    </w:p>
    <w:p w14:paraId="5FF37BFB" w14:textId="77777777" w:rsidR="00933E84" w:rsidRPr="00D31931" w:rsidRDefault="00933E84" w:rsidP="00F40A99">
      <w:pPr>
        <w:ind w:left="720" w:hanging="720"/>
        <w:contextualSpacing/>
        <w:rPr>
          <w:szCs w:val="24"/>
        </w:rPr>
      </w:pPr>
    </w:p>
    <w:p w14:paraId="1AE83037" w14:textId="77777777" w:rsidR="00096336" w:rsidRDefault="00096336" w:rsidP="00096336">
      <w:pPr>
        <w:rPr>
          <w:szCs w:val="24"/>
        </w:rPr>
      </w:pPr>
      <w:r>
        <w:rPr>
          <w:szCs w:val="24"/>
        </w:rPr>
        <w:t>Title:</w:t>
      </w:r>
      <w:r>
        <w:rPr>
          <w:szCs w:val="24"/>
        </w:rPr>
        <w:tab/>
      </w:r>
      <w:r>
        <w:rPr>
          <w:szCs w:val="24"/>
        </w:rPr>
        <w:tab/>
        <w:t>Neuroendocrine and physiological correlates of P50 suppression in socially anxious adults</w:t>
      </w:r>
    </w:p>
    <w:p w14:paraId="588E7443" w14:textId="77777777" w:rsidR="00096336" w:rsidRDefault="00096336" w:rsidP="00096336">
      <w:pPr>
        <w:rPr>
          <w:szCs w:val="24"/>
        </w:rPr>
      </w:pPr>
      <w:r>
        <w:rPr>
          <w:szCs w:val="24"/>
        </w:rPr>
        <w:t>Role:</w:t>
      </w:r>
      <w:r>
        <w:rPr>
          <w:szCs w:val="24"/>
        </w:rPr>
        <w:tab/>
      </w:r>
      <w:r>
        <w:rPr>
          <w:szCs w:val="24"/>
        </w:rPr>
        <w:tab/>
        <w:t>Co-Investigator (PI: Beaton); Source: NIH, RO3</w:t>
      </w:r>
    </w:p>
    <w:p w14:paraId="6C0F16B6" w14:textId="518C0A7F" w:rsidR="00096336" w:rsidRDefault="00AB5851" w:rsidP="00096336">
      <w:pPr>
        <w:rPr>
          <w:szCs w:val="24"/>
        </w:rPr>
      </w:pPr>
      <w:r>
        <w:rPr>
          <w:szCs w:val="24"/>
        </w:rPr>
        <w:t>Cost:</w:t>
      </w:r>
      <w:r>
        <w:rPr>
          <w:szCs w:val="24"/>
        </w:rPr>
        <w:tab/>
      </w:r>
      <w:r>
        <w:rPr>
          <w:szCs w:val="24"/>
        </w:rPr>
        <w:tab/>
        <w:t>$1</w:t>
      </w:r>
      <w:r w:rsidR="00704C91">
        <w:rPr>
          <w:szCs w:val="24"/>
        </w:rPr>
        <w:t>37,029.00; Dates: not funded</w:t>
      </w:r>
    </w:p>
    <w:p w14:paraId="19E7454C" w14:textId="77777777" w:rsidR="00096336" w:rsidRPr="00D31931" w:rsidRDefault="00096336" w:rsidP="00096336">
      <w:pPr>
        <w:ind w:left="1440" w:hanging="1440"/>
        <w:rPr>
          <w:szCs w:val="24"/>
        </w:rPr>
      </w:pPr>
      <w:r>
        <w:rPr>
          <w:szCs w:val="24"/>
        </w:rPr>
        <w:t>Summary:</w:t>
      </w:r>
      <w:r>
        <w:rPr>
          <w:szCs w:val="24"/>
        </w:rPr>
        <w:tab/>
        <w:t>Using ERPs and neuroendocrine approaches to examine the neural correlates underlying social anxiety in adults</w:t>
      </w:r>
    </w:p>
    <w:p w14:paraId="585A2DC7" w14:textId="77777777" w:rsidR="00933E84" w:rsidRDefault="00933E84" w:rsidP="00F40A99">
      <w:pPr>
        <w:ind w:left="720" w:hanging="720"/>
        <w:contextualSpacing/>
        <w:rPr>
          <w:b/>
          <w:szCs w:val="24"/>
        </w:rPr>
      </w:pPr>
    </w:p>
    <w:p w14:paraId="169B1BD7" w14:textId="77777777" w:rsidR="008B1D6E" w:rsidRDefault="008B1D6E" w:rsidP="008B1D6E">
      <w:pPr>
        <w:rPr>
          <w:szCs w:val="24"/>
        </w:rPr>
      </w:pPr>
      <w:r>
        <w:rPr>
          <w:szCs w:val="24"/>
        </w:rPr>
        <w:lastRenderedPageBreak/>
        <w:t>Title:</w:t>
      </w:r>
      <w:r>
        <w:rPr>
          <w:szCs w:val="24"/>
        </w:rPr>
        <w:tab/>
      </w:r>
      <w:r>
        <w:rPr>
          <w:szCs w:val="24"/>
        </w:rPr>
        <w:tab/>
        <w:t>Neural correlates of typical and atypical self-regulation</w:t>
      </w:r>
    </w:p>
    <w:p w14:paraId="5787B3D6" w14:textId="77777777" w:rsidR="008B1D6E" w:rsidRDefault="008B1D6E" w:rsidP="008B1D6E">
      <w:pPr>
        <w:ind w:left="1440" w:hanging="1440"/>
        <w:rPr>
          <w:szCs w:val="24"/>
        </w:rPr>
      </w:pPr>
      <w:r>
        <w:rPr>
          <w:szCs w:val="24"/>
        </w:rPr>
        <w:t>Role:</w:t>
      </w:r>
      <w:r>
        <w:rPr>
          <w:szCs w:val="24"/>
        </w:rPr>
        <w:tab/>
        <w:t>Principle Investigator; Source: Victoria S. Levin Grant for Early Career Success in Early Childhood Mental Health</w:t>
      </w:r>
    </w:p>
    <w:p w14:paraId="0C0B0372" w14:textId="72B08C24" w:rsidR="008B1D6E" w:rsidRDefault="008B1D6E" w:rsidP="008B1D6E">
      <w:pPr>
        <w:rPr>
          <w:szCs w:val="24"/>
        </w:rPr>
      </w:pPr>
      <w:r>
        <w:rPr>
          <w:szCs w:val="24"/>
        </w:rPr>
        <w:t>Cost:</w:t>
      </w:r>
      <w:r w:rsidR="007D457D">
        <w:rPr>
          <w:szCs w:val="24"/>
        </w:rPr>
        <w:tab/>
      </w:r>
      <w:r w:rsidR="007D457D">
        <w:rPr>
          <w:szCs w:val="24"/>
        </w:rPr>
        <w:tab/>
        <w:t>$25,000.00;</w:t>
      </w:r>
      <w:r w:rsidR="00704C91">
        <w:rPr>
          <w:szCs w:val="24"/>
        </w:rPr>
        <w:t xml:space="preserve"> Dates:</w:t>
      </w:r>
      <w:r w:rsidR="00E33C02">
        <w:rPr>
          <w:szCs w:val="24"/>
        </w:rPr>
        <w:t xml:space="preserve"> not funded</w:t>
      </w:r>
    </w:p>
    <w:p w14:paraId="1D8FD2B4" w14:textId="77777777" w:rsidR="008B1D6E" w:rsidRPr="00D31931" w:rsidRDefault="008B1D6E" w:rsidP="008B1D6E">
      <w:pPr>
        <w:rPr>
          <w:szCs w:val="24"/>
        </w:rPr>
      </w:pPr>
      <w:r>
        <w:rPr>
          <w:szCs w:val="24"/>
        </w:rPr>
        <w:t>Summary:</w:t>
      </w:r>
      <w:r w:rsidR="00E33C02">
        <w:rPr>
          <w:szCs w:val="24"/>
        </w:rPr>
        <w:tab/>
        <w:t>Funds were requested for teaching buy out and summer funding to facilitate grant writing</w:t>
      </w:r>
    </w:p>
    <w:p w14:paraId="31931643" w14:textId="77777777" w:rsidR="00933E84" w:rsidRDefault="00933E84" w:rsidP="00F40A99">
      <w:pPr>
        <w:ind w:left="720" w:hanging="720"/>
        <w:contextualSpacing/>
        <w:rPr>
          <w:b/>
          <w:szCs w:val="24"/>
        </w:rPr>
      </w:pPr>
    </w:p>
    <w:p w14:paraId="72C9DE21" w14:textId="77777777" w:rsidR="00E33C02" w:rsidRDefault="00E33C02" w:rsidP="00E33C02">
      <w:pPr>
        <w:rPr>
          <w:szCs w:val="24"/>
        </w:rPr>
      </w:pPr>
      <w:r>
        <w:rPr>
          <w:szCs w:val="24"/>
        </w:rPr>
        <w:t>Title:</w:t>
      </w:r>
      <w:r>
        <w:rPr>
          <w:szCs w:val="24"/>
        </w:rPr>
        <w:tab/>
      </w:r>
      <w:r>
        <w:rPr>
          <w:szCs w:val="24"/>
        </w:rPr>
        <w:tab/>
        <w:t>Neural correlates underlying attentional control</w:t>
      </w:r>
    </w:p>
    <w:p w14:paraId="455B975E" w14:textId="77777777" w:rsidR="00E33C02" w:rsidRDefault="00E33C02" w:rsidP="00E33C02">
      <w:pPr>
        <w:rPr>
          <w:szCs w:val="24"/>
        </w:rPr>
      </w:pPr>
      <w:r>
        <w:rPr>
          <w:szCs w:val="24"/>
        </w:rPr>
        <w:t>Role:</w:t>
      </w:r>
      <w:r>
        <w:rPr>
          <w:szCs w:val="24"/>
        </w:rPr>
        <w:tab/>
      </w:r>
      <w:r>
        <w:rPr>
          <w:szCs w:val="24"/>
        </w:rPr>
        <w:tab/>
        <w:t>Principle Investigator; College of Sciences Faculty Research Grant</w:t>
      </w:r>
    </w:p>
    <w:p w14:paraId="65CAC2E5" w14:textId="66E6919E" w:rsidR="00E33C02" w:rsidRDefault="00E33C02" w:rsidP="00E33C02">
      <w:pPr>
        <w:rPr>
          <w:szCs w:val="24"/>
        </w:rPr>
      </w:pPr>
      <w:r>
        <w:rPr>
          <w:szCs w:val="24"/>
        </w:rPr>
        <w:t>Cost</w:t>
      </w:r>
      <w:r w:rsidR="00704C91">
        <w:rPr>
          <w:szCs w:val="24"/>
        </w:rPr>
        <w:t>:</w:t>
      </w:r>
      <w:r w:rsidR="00704C91">
        <w:rPr>
          <w:szCs w:val="24"/>
        </w:rPr>
        <w:tab/>
      </w:r>
      <w:r w:rsidR="00704C91">
        <w:rPr>
          <w:szCs w:val="24"/>
        </w:rPr>
        <w:tab/>
        <w:t>$7,499.80; Dates:</w:t>
      </w:r>
      <w:r>
        <w:rPr>
          <w:szCs w:val="24"/>
        </w:rPr>
        <w:t xml:space="preserve"> not funded</w:t>
      </w:r>
    </w:p>
    <w:p w14:paraId="2EA3AB8D" w14:textId="77777777" w:rsidR="00E33C02" w:rsidRPr="00D31931" w:rsidRDefault="00E33C02" w:rsidP="00E33C02">
      <w:pPr>
        <w:rPr>
          <w:szCs w:val="24"/>
        </w:rPr>
      </w:pPr>
      <w:r>
        <w:rPr>
          <w:szCs w:val="24"/>
        </w:rPr>
        <w:t>Summary:</w:t>
      </w:r>
      <w:r>
        <w:rPr>
          <w:szCs w:val="24"/>
        </w:rPr>
        <w:tab/>
        <w:t>Funds were requested for summer funding to facilitate grant writing</w:t>
      </w:r>
    </w:p>
    <w:p w14:paraId="57F90A53" w14:textId="77777777" w:rsidR="00A61CAC" w:rsidRDefault="00A61CAC" w:rsidP="007503C4">
      <w:pPr>
        <w:rPr>
          <w:b/>
          <w:szCs w:val="24"/>
        </w:rPr>
      </w:pPr>
    </w:p>
    <w:p w14:paraId="080E04A6" w14:textId="77777777" w:rsidR="00DA0B71" w:rsidRDefault="00DA0B71" w:rsidP="007503C4">
      <w:pPr>
        <w:rPr>
          <w:b/>
          <w:szCs w:val="24"/>
        </w:rPr>
      </w:pPr>
    </w:p>
    <w:p w14:paraId="48081134" w14:textId="77777777" w:rsidR="004F5F55" w:rsidRDefault="004F5F55" w:rsidP="007503C4">
      <w:pPr>
        <w:rPr>
          <w:b/>
          <w:szCs w:val="24"/>
        </w:rPr>
      </w:pPr>
    </w:p>
    <w:p w14:paraId="1CD4F666" w14:textId="77777777" w:rsidR="007503C4" w:rsidRPr="00A06FE4" w:rsidRDefault="007503C4" w:rsidP="007503C4">
      <w:pPr>
        <w:rPr>
          <w:szCs w:val="24"/>
        </w:rPr>
      </w:pPr>
      <w:r w:rsidRPr="00A06FE4">
        <w:rPr>
          <w:b/>
          <w:szCs w:val="24"/>
        </w:rPr>
        <w:t>Awards:</w:t>
      </w:r>
    </w:p>
    <w:p w14:paraId="30FD7355" w14:textId="77777777" w:rsidR="007503C4" w:rsidRDefault="007503C4" w:rsidP="007503C4"/>
    <w:p w14:paraId="063E5A46" w14:textId="77777777" w:rsidR="007503C4" w:rsidRDefault="007503C4" w:rsidP="007503C4">
      <w:pPr>
        <w:ind w:left="1440" w:hanging="1440"/>
      </w:pPr>
      <w:r>
        <w:t>2011</w:t>
      </w:r>
      <w:r>
        <w:tab/>
        <w:t>Interdisciplinary Behavioral Science Center Conference NIMH funded scholarship, University of Colorado, Boulder, Colorado</w:t>
      </w:r>
    </w:p>
    <w:p w14:paraId="2119F377" w14:textId="77777777" w:rsidR="007503C4" w:rsidRDefault="007503C4" w:rsidP="007503C4">
      <w:r>
        <w:t>2010</w:t>
      </w:r>
      <w:r>
        <w:tab/>
      </w:r>
      <w:r>
        <w:tab/>
        <w:t xml:space="preserve">FNS-fMRI </w:t>
      </w:r>
      <w:r w:rsidRPr="00871937">
        <w:t>course</w:t>
      </w:r>
      <w:r>
        <w:t xml:space="preserve"> NIH funded scholarship, University of Michigan, Ann Arbor, Michigan</w:t>
      </w:r>
      <w:r w:rsidRPr="00871937">
        <w:t xml:space="preserve"> </w:t>
      </w:r>
    </w:p>
    <w:p w14:paraId="7B9DF35E" w14:textId="77777777" w:rsidR="007503C4" w:rsidRDefault="007503C4" w:rsidP="007503C4">
      <w:pPr>
        <w:rPr>
          <w:szCs w:val="24"/>
        </w:rPr>
      </w:pPr>
      <w:r>
        <w:rPr>
          <w:szCs w:val="24"/>
        </w:rPr>
        <w:t>2010</w:t>
      </w:r>
      <w:r>
        <w:rPr>
          <w:szCs w:val="24"/>
        </w:rPr>
        <w:tab/>
      </w:r>
      <w:r>
        <w:rPr>
          <w:szCs w:val="24"/>
        </w:rPr>
        <w:tab/>
        <w:t xml:space="preserve">ISDP Travel Grant, $300 (declined) </w:t>
      </w:r>
    </w:p>
    <w:p w14:paraId="758E66DD" w14:textId="77777777" w:rsidR="007503C4" w:rsidRPr="00A06FE4" w:rsidRDefault="007503C4" w:rsidP="007503C4">
      <w:pPr>
        <w:rPr>
          <w:szCs w:val="24"/>
        </w:rPr>
      </w:pPr>
      <w:r>
        <w:rPr>
          <w:szCs w:val="24"/>
        </w:rPr>
        <w:t xml:space="preserve">2006-2007 </w:t>
      </w:r>
      <w:r>
        <w:rPr>
          <w:szCs w:val="24"/>
        </w:rPr>
        <w:tab/>
      </w:r>
      <w:r w:rsidRPr="00A06FE4">
        <w:rPr>
          <w:szCs w:val="24"/>
        </w:rPr>
        <w:t>University of Tor</w:t>
      </w:r>
      <w:r>
        <w:rPr>
          <w:szCs w:val="24"/>
        </w:rPr>
        <w:t>onto, Academic Excellence Award, $2,000</w:t>
      </w:r>
    </w:p>
    <w:p w14:paraId="730D2717" w14:textId="77777777" w:rsidR="007503C4" w:rsidRPr="00A06FE4" w:rsidRDefault="007503C4" w:rsidP="007503C4">
      <w:pPr>
        <w:rPr>
          <w:szCs w:val="24"/>
        </w:rPr>
      </w:pPr>
      <w:r>
        <w:rPr>
          <w:szCs w:val="24"/>
        </w:rPr>
        <w:t xml:space="preserve">2006-2007 </w:t>
      </w:r>
      <w:r>
        <w:rPr>
          <w:szCs w:val="24"/>
        </w:rPr>
        <w:tab/>
      </w:r>
      <w:r w:rsidRPr="00A06FE4">
        <w:rPr>
          <w:szCs w:val="24"/>
        </w:rPr>
        <w:t>Ontario Graduate Scholarship</w:t>
      </w:r>
      <w:r>
        <w:rPr>
          <w:szCs w:val="24"/>
        </w:rPr>
        <w:t>, $15,000</w:t>
      </w:r>
    </w:p>
    <w:p w14:paraId="5AA19278" w14:textId="77777777" w:rsidR="007503C4" w:rsidRPr="00A06FE4" w:rsidRDefault="007503C4" w:rsidP="007503C4">
      <w:pPr>
        <w:rPr>
          <w:szCs w:val="24"/>
        </w:rPr>
      </w:pPr>
      <w:r>
        <w:rPr>
          <w:szCs w:val="24"/>
        </w:rPr>
        <w:t>2002</w:t>
      </w:r>
      <w:r>
        <w:rPr>
          <w:szCs w:val="24"/>
        </w:rPr>
        <w:tab/>
      </w:r>
      <w:r>
        <w:rPr>
          <w:szCs w:val="24"/>
        </w:rPr>
        <w:tab/>
      </w:r>
      <w:r w:rsidRPr="00A06FE4">
        <w:rPr>
          <w:szCs w:val="24"/>
        </w:rPr>
        <w:t>Dalhousie Poster Prize</w:t>
      </w:r>
      <w:r>
        <w:rPr>
          <w:szCs w:val="24"/>
        </w:rPr>
        <w:t>, $100</w:t>
      </w:r>
    </w:p>
    <w:p w14:paraId="037CDBD7" w14:textId="77777777" w:rsidR="007503C4" w:rsidRPr="00A06FE4" w:rsidRDefault="007503C4" w:rsidP="007503C4">
      <w:pPr>
        <w:rPr>
          <w:szCs w:val="24"/>
        </w:rPr>
      </w:pPr>
      <w:r>
        <w:rPr>
          <w:szCs w:val="24"/>
        </w:rPr>
        <w:t>2002</w:t>
      </w:r>
      <w:r>
        <w:rPr>
          <w:szCs w:val="24"/>
        </w:rPr>
        <w:tab/>
      </w:r>
      <w:r>
        <w:rPr>
          <w:szCs w:val="24"/>
        </w:rPr>
        <w:tab/>
      </w:r>
      <w:r w:rsidRPr="00A06FE4">
        <w:rPr>
          <w:szCs w:val="24"/>
        </w:rPr>
        <w:t>Canadian Academy of Child Psychiatry Trainee Poster Prize</w:t>
      </w:r>
      <w:r>
        <w:rPr>
          <w:szCs w:val="24"/>
        </w:rPr>
        <w:t>, $50</w:t>
      </w:r>
    </w:p>
    <w:p w14:paraId="680A7D34" w14:textId="77777777" w:rsidR="00CB487F" w:rsidRDefault="00CB487F" w:rsidP="00F40A99">
      <w:pPr>
        <w:ind w:left="720" w:hanging="720"/>
        <w:contextualSpacing/>
        <w:rPr>
          <w:b/>
          <w:szCs w:val="24"/>
        </w:rPr>
      </w:pPr>
    </w:p>
    <w:p w14:paraId="75721345" w14:textId="77777777" w:rsidR="0045635E" w:rsidRDefault="0045635E" w:rsidP="00F40A99">
      <w:pPr>
        <w:ind w:left="720" w:hanging="720"/>
        <w:contextualSpacing/>
        <w:rPr>
          <w:b/>
          <w:szCs w:val="24"/>
        </w:rPr>
      </w:pPr>
    </w:p>
    <w:p w14:paraId="345A4709" w14:textId="77777777" w:rsidR="00D36F1E" w:rsidRPr="00D376CF" w:rsidRDefault="00D376CF" w:rsidP="00F40A99">
      <w:pPr>
        <w:ind w:left="720" w:hanging="720"/>
        <w:contextualSpacing/>
        <w:rPr>
          <w:b/>
          <w:szCs w:val="24"/>
        </w:rPr>
      </w:pPr>
      <w:r>
        <w:rPr>
          <w:b/>
          <w:szCs w:val="24"/>
        </w:rPr>
        <w:t>Journals</w:t>
      </w:r>
      <w:r w:rsidR="00D36F1E" w:rsidRPr="00D376CF">
        <w:rPr>
          <w:b/>
          <w:szCs w:val="24"/>
        </w:rPr>
        <w:t xml:space="preserve"> Review</w:t>
      </w:r>
      <w:r>
        <w:rPr>
          <w:b/>
          <w:szCs w:val="24"/>
        </w:rPr>
        <w:t>ed</w:t>
      </w:r>
      <w:r w:rsidR="00D36F1E" w:rsidRPr="00D376CF">
        <w:rPr>
          <w:b/>
          <w:szCs w:val="24"/>
        </w:rPr>
        <w:t>:</w:t>
      </w:r>
    </w:p>
    <w:p w14:paraId="0663FF9C" w14:textId="77777777" w:rsidR="00170786" w:rsidRDefault="00170786" w:rsidP="00F40A99">
      <w:pPr>
        <w:ind w:left="720" w:hanging="720"/>
        <w:contextualSpacing/>
        <w:rPr>
          <w:szCs w:val="24"/>
        </w:rPr>
      </w:pPr>
    </w:p>
    <w:p w14:paraId="4551C742" w14:textId="77777777" w:rsidR="00D36F1E" w:rsidRDefault="00D36F1E" w:rsidP="00F40A99">
      <w:pPr>
        <w:ind w:left="720" w:hanging="720"/>
        <w:contextualSpacing/>
        <w:rPr>
          <w:szCs w:val="24"/>
        </w:rPr>
      </w:pPr>
      <w:r>
        <w:rPr>
          <w:szCs w:val="24"/>
        </w:rPr>
        <w:t>Social Neuroscience</w:t>
      </w:r>
    </w:p>
    <w:p w14:paraId="6D5602AB" w14:textId="77777777" w:rsidR="00D36F1E" w:rsidRDefault="00D36F1E" w:rsidP="00F40A99">
      <w:pPr>
        <w:ind w:left="720" w:hanging="720"/>
        <w:contextualSpacing/>
        <w:rPr>
          <w:szCs w:val="24"/>
        </w:rPr>
      </w:pPr>
      <w:r>
        <w:rPr>
          <w:szCs w:val="24"/>
        </w:rPr>
        <w:t>Biological Psychology</w:t>
      </w:r>
    </w:p>
    <w:p w14:paraId="17B15635" w14:textId="77777777" w:rsidR="00D36F1E" w:rsidRDefault="00D36F1E" w:rsidP="00F40A99">
      <w:pPr>
        <w:ind w:left="720" w:hanging="720"/>
        <w:contextualSpacing/>
        <w:rPr>
          <w:szCs w:val="24"/>
        </w:rPr>
      </w:pPr>
      <w:r>
        <w:rPr>
          <w:szCs w:val="24"/>
        </w:rPr>
        <w:t>Developmental Neuropsychology</w:t>
      </w:r>
    </w:p>
    <w:p w14:paraId="0944DAF1" w14:textId="77777777" w:rsidR="00D36F1E" w:rsidRDefault="00D36F1E" w:rsidP="00F40A99">
      <w:pPr>
        <w:ind w:left="720" w:hanging="720"/>
        <w:contextualSpacing/>
        <w:rPr>
          <w:szCs w:val="24"/>
        </w:rPr>
      </w:pPr>
      <w:r>
        <w:rPr>
          <w:szCs w:val="24"/>
        </w:rPr>
        <w:t>Human Brain Mapping</w:t>
      </w:r>
    </w:p>
    <w:p w14:paraId="318FFF0E" w14:textId="77777777" w:rsidR="00D36F1E" w:rsidRDefault="00D36F1E" w:rsidP="00F40A99">
      <w:pPr>
        <w:ind w:left="720" w:hanging="720"/>
        <w:contextualSpacing/>
        <w:rPr>
          <w:szCs w:val="24"/>
        </w:rPr>
      </w:pPr>
      <w:r>
        <w:rPr>
          <w:szCs w:val="24"/>
        </w:rPr>
        <w:t>Psychological Science</w:t>
      </w:r>
    </w:p>
    <w:p w14:paraId="7C389C11" w14:textId="77777777" w:rsidR="00D36F1E" w:rsidRDefault="00D36F1E" w:rsidP="00F40A99">
      <w:pPr>
        <w:ind w:left="720" w:hanging="720"/>
        <w:contextualSpacing/>
        <w:rPr>
          <w:szCs w:val="24"/>
        </w:rPr>
      </w:pPr>
      <w:r>
        <w:rPr>
          <w:szCs w:val="24"/>
        </w:rPr>
        <w:t>Brain and Cognition</w:t>
      </w:r>
    </w:p>
    <w:p w14:paraId="22C82C2B" w14:textId="77777777" w:rsidR="00245228" w:rsidRDefault="00245228" w:rsidP="00F40A99">
      <w:pPr>
        <w:ind w:left="720" w:hanging="720"/>
        <w:contextualSpacing/>
        <w:rPr>
          <w:szCs w:val="24"/>
        </w:rPr>
      </w:pPr>
      <w:r>
        <w:rPr>
          <w:szCs w:val="24"/>
        </w:rPr>
        <w:t>Developmental Cognitive Neuroscience</w:t>
      </w:r>
    </w:p>
    <w:p w14:paraId="745327FD" w14:textId="77777777" w:rsidR="00245228" w:rsidRDefault="00245228" w:rsidP="00F40A99">
      <w:pPr>
        <w:ind w:left="720" w:hanging="720"/>
        <w:contextualSpacing/>
        <w:rPr>
          <w:szCs w:val="24"/>
        </w:rPr>
      </w:pPr>
      <w:r>
        <w:rPr>
          <w:szCs w:val="24"/>
        </w:rPr>
        <w:t>Cognitive, Affective, &amp; Behavioral Neuroscience</w:t>
      </w:r>
    </w:p>
    <w:p w14:paraId="353201DB" w14:textId="77777777" w:rsidR="00BB5DEE" w:rsidRPr="0057337B" w:rsidRDefault="00BB5DEE" w:rsidP="00BB5DEE">
      <w:pPr>
        <w:widowControl w:val="0"/>
        <w:autoSpaceDE w:val="0"/>
        <w:autoSpaceDN w:val="0"/>
        <w:adjustRightInd w:val="0"/>
        <w:contextualSpacing/>
        <w:rPr>
          <w:bCs/>
        </w:rPr>
      </w:pPr>
      <w:r w:rsidRPr="0057337B">
        <w:rPr>
          <w:bCs/>
        </w:rPr>
        <w:t>Infant and Child Development</w:t>
      </w:r>
    </w:p>
    <w:p w14:paraId="5A7E0C98" w14:textId="77777777" w:rsidR="00126303" w:rsidRDefault="00126303" w:rsidP="00F40A99">
      <w:pPr>
        <w:ind w:left="720" w:hanging="720"/>
        <w:contextualSpacing/>
        <w:rPr>
          <w:szCs w:val="24"/>
        </w:rPr>
      </w:pPr>
    </w:p>
    <w:p w14:paraId="30B5FB7C" w14:textId="77777777" w:rsidR="00CF0859" w:rsidRDefault="00CF0859" w:rsidP="00F40A99">
      <w:pPr>
        <w:ind w:left="720" w:hanging="720"/>
        <w:contextualSpacing/>
        <w:rPr>
          <w:szCs w:val="24"/>
        </w:rPr>
      </w:pPr>
    </w:p>
    <w:p w14:paraId="507D9CD6" w14:textId="77777777" w:rsidR="00126303" w:rsidRPr="00A06FE4" w:rsidRDefault="00126303" w:rsidP="00126303">
      <w:pPr>
        <w:rPr>
          <w:szCs w:val="24"/>
        </w:rPr>
      </w:pPr>
      <w:r w:rsidRPr="00A06FE4">
        <w:rPr>
          <w:b/>
          <w:szCs w:val="24"/>
        </w:rPr>
        <w:t>Memberships:</w:t>
      </w:r>
    </w:p>
    <w:p w14:paraId="7DF6A0F2" w14:textId="77777777" w:rsidR="00126303" w:rsidRPr="00A06FE4" w:rsidRDefault="00126303" w:rsidP="00126303">
      <w:pPr>
        <w:rPr>
          <w:szCs w:val="24"/>
        </w:rPr>
      </w:pPr>
    </w:p>
    <w:p w14:paraId="798950A2" w14:textId="77777777" w:rsidR="00126303" w:rsidRPr="00A06FE4" w:rsidRDefault="00126303" w:rsidP="00126303">
      <w:pPr>
        <w:rPr>
          <w:szCs w:val="24"/>
        </w:rPr>
      </w:pPr>
      <w:r w:rsidRPr="00A06FE4">
        <w:rPr>
          <w:szCs w:val="24"/>
        </w:rPr>
        <w:t>Society for Research in Child Development</w:t>
      </w:r>
    </w:p>
    <w:p w14:paraId="23E74646" w14:textId="77777777" w:rsidR="00126303" w:rsidRPr="00A06FE4" w:rsidRDefault="00126303" w:rsidP="00126303">
      <w:pPr>
        <w:rPr>
          <w:szCs w:val="24"/>
        </w:rPr>
      </w:pPr>
      <w:r w:rsidRPr="00A06FE4">
        <w:rPr>
          <w:szCs w:val="24"/>
        </w:rPr>
        <w:t>Society for Psychophysiological Research</w:t>
      </w:r>
    </w:p>
    <w:p w14:paraId="7A7FA2CC" w14:textId="77777777" w:rsidR="007D7C68" w:rsidRDefault="007D7C68" w:rsidP="007D7C68">
      <w:pPr>
        <w:contextualSpacing/>
        <w:rPr>
          <w:szCs w:val="24"/>
        </w:rPr>
      </w:pPr>
      <w:r>
        <w:rPr>
          <w:szCs w:val="24"/>
        </w:rPr>
        <w:t>Association for Psychological Science</w:t>
      </w:r>
    </w:p>
    <w:p w14:paraId="0D95753B" w14:textId="77777777" w:rsidR="00E829E0" w:rsidRDefault="007D7C68" w:rsidP="006264C2">
      <w:pPr>
        <w:contextualSpacing/>
        <w:rPr>
          <w:szCs w:val="24"/>
        </w:rPr>
      </w:pPr>
      <w:r>
        <w:rPr>
          <w:szCs w:val="24"/>
        </w:rPr>
        <w:t>American Academy for Child and Adolescent Psychiatry</w:t>
      </w:r>
    </w:p>
    <w:sectPr w:rsidR="00E829E0" w:rsidSect="00815AD3">
      <w:footerReference w:type="even" r:id="rId7"/>
      <w:footerReference w:type="default" r:id="rId8"/>
      <w:pgSz w:w="12240" w:h="15840"/>
      <w:pgMar w:top="1440" w:right="850" w:bottom="1440" w:left="8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9A38B" w14:textId="77777777" w:rsidR="008C4BF8" w:rsidRDefault="008C4BF8">
      <w:r>
        <w:separator/>
      </w:r>
    </w:p>
  </w:endnote>
  <w:endnote w:type="continuationSeparator" w:id="0">
    <w:p w14:paraId="695DF254" w14:textId="77777777" w:rsidR="008C4BF8" w:rsidRDefault="008C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nhardFashion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FD2D0" w14:textId="77777777" w:rsidR="008C4BF8" w:rsidRDefault="008C4BF8" w:rsidP="000F0B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7607C" w14:textId="77777777" w:rsidR="008C4BF8" w:rsidRDefault="008C4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03ED1" w14:textId="5369A5ED" w:rsidR="008C4BF8" w:rsidRDefault="008C4BF8" w:rsidP="000F0B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8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96AED9" w14:textId="77777777" w:rsidR="008C4BF8" w:rsidRDefault="008C4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F1B7F" w14:textId="77777777" w:rsidR="008C4BF8" w:rsidRDefault="008C4BF8">
      <w:r>
        <w:separator/>
      </w:r>
    </w:p>
  </w:footnote>
  <w:footnote w:type="continuationSeparator" w:id="0">
    <w:p w14:paraId="41ACF513" w14:textId="77777777" w:rsidR="008C4BF8" w:rsidRDefault="008C4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CFB"/>
    <w:multiLevelType w:val="hybridMultilevel"/>
    <w:tmpl w:val="EA58C77A"/>
    <w:lvl w:ilvl="0" w:tplc="25EC4E28">
      <w:start w:val="200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8B360C2"/>
    <w:multiLevelType w:val="hybridMultilevel"/>
    <w:tmpl w:val="63FC18B8"/>
    <w:lvl w:ilvl="0" w:tplc="3D80D8A8">
      <w:start w:val="200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D616E7"/>
    <w:multiLevelType w:val="hybridMultilevel"/>
    <w:tmpl w:val="BA643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83A2E"/>
    <w:multiLevelType w:val="singleLevel"/>
    <w:tmpl w:val="90965C4C"/>
    <w:lvl w:ilvl="0">
      <w:start w:val="200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8E62F7"/>
    <w:multiLevelType w:val="singleLevel"/>
    <w:tmpl w:val="D76AA8DE"/>
    <w:lvl w:ilvl="0">
      <w:start w:val="199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5" w15:restartNumberingAfterBreak="0">
    <w:nsid w:val="5440508E"/>
    <w:multiLevelType w:val="hybridMultilevel"/>
    <w:tmpl w:val="588E9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85E54"/>
    <w:multiLevelType w:val="hybridMultilevel"/>
    <w:tmpl w:val="FEF8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937C8"/>
    <w:multiLevelType w:val="hybridMultilevel"/>
    <w:tmpl w:val="7C0EA16E"/>
    <w:lvl w:ilvl="0" w:tplc="D3DC4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F06D8"/>
    <w:multiLevelType w:val="hybridMultilevel"/>
    <w:tmpl w:val="39FA99F6"/>
    <w:lvl w:ilvl="0" w:tplc="CFD82C1A">
      <w:start w:val="200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0942C66"/>
    <w:multiLevelType w:val="hybridMultilevel"/>
    <w:tmpl w:val="36E458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0F4C9D"/>
    <w:multiLevelType w:val="hybridMultilevel"/>
    <w:tmpl w:val="BF385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F48C7"/>
    <w:multiLevelType w:val="singleLevel"/>
    <w:tmpl w:val="8FB46DAC"/>
    <w:lvl w:ilvl="0">
      <w:start w:val="199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CBD2930"/>
    <w:multiLevelType w:val="singleLevel"/>
    <w:tmpl w:val="BB40F644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DC"/>
    <w:rsid w:val="00001524"/>
    <w:rsid w:val="000045FD"/>
    <w:rsid w:val="000061D9"/>
    <w:rsid w:val="00013CB6"/>
    <w:rsid w:val="000145A9"/>
    <w:rsid w:val="0003312A"/>
    <w:rsid w:val="00050F9E"/>
    <w:rsid w:val="00054A3D"/>
    <w:rsid w:val="00061884"/>
    <w:rsid w:val="00063952"/>
    <w:rsid w:val="000643DF"/>
    <w:rsid w:val="00067472"/>
    <w:rsid w:val="000706B2"/>
    <w:rsid w:val="00076012"/>
    <w:rsid w:val="0008176A"/>
    <w:rsid w:val="0008244F"/>
    <w:rsid w:val="000860C1"/>
    <w:rsid w:val="000907EE"/>
    <w:rsid w:val="0009212E"/>
    <w:rsid w:val="00092732"/>
    <w:rsid w:val="00092D74"/>
    <w:rsid w:val="000953B8"/>
    <w:rsid w:val="00096336"/>
    <w:rsid w:val="00097CCE"/>
    <w:rsid w:val="000A236E"/>
    <w:rsid w:val="000A2435"/>
    <w:rsid w:val="000D03F6"/>
    <w:rsid w:val="000D0715"/>
    <w:rsid w:val="000D4C5E"/>
    <w:rsid w:val="000D4C78"/>
    <w:rsid w:val="000E23C4"/>
    <w:rsid w:val="000F0B13"/>
    <w:rsid w:val="000F2B53"/>
    <w:rsid w:val="000F6EAE"/>
    <w:rsid w:val="001121FE"/>
    <w:rsid w:val="00112960"/>
    <w:rsid w:val="001148CF"/>
    <w:rsid w:val="00123CFD"/>
    <w:rsid w:val="00126303"/>
    <w:rsid w:val="00127239"/>
    <w:rsid w:val="0013073C"/>
    <w:rsid w:val="00131106"/>
    <w:rsid w:val="00135C0C"/>
    <w:rsid w:val="00136139"/>
    <w:rsid w:val="00136377"/>
    <w:rsid w:val="00136EBC"/>
    <w:rsid w:val="00141A3A"/>
    <w:rsid w:val="00142197"/>
    <w:rsid w:val="00143055"/>
    <w:rsid w:val="00151364"/>
    <w:rsid w:val="0016125F"/>
    <w:rsid w:val="00161334"/>
    <w:rsid w:val="00164EDD"/>
    <w:rsid w:val="00170786"/>
    <w:rsid w:val="001779E2"/>
    <w:rsid w:val="00180DB7"/>
    <w:rsid w:val="001833A7"/>
    <w:rsid w:val="00195E63"/>
    <w:rsid w:val="001B2EFB"/>
    <w:rsid w:val="001B3A87"/>
    <w:rsid w:val="001B4BAA"/>
    <w:rsid w:val="001B5F1A"/>
    <w:rsid w:val="001C0D99"/>
    <w:rsid w:val="001C19CD"/>
    <w:rsid w:val="001C4C0A"/>
    <w:rsid w:val="001D0722"/>
    <w:rsid w:val="001D756B"/>
    <w:rsid w:val="001E1BB7"/>
    <w:rsid w:val="001F57C5"/>
    <w:rsid w:val="00213C58"/>
    <w:rsid w:val="00222B41"/>
    <w:rsid w:val="00225E7E"/>
    <w:rsid w:val="00233CA2"/>
    <w:rsid w:val="00235EB7"/>
    <w:rsid w:val="00236037"/>
    <w:rsid w:val="0024086F"/>
    <w:rsid w:val="00241232"/>
    <w:rsid w:val="00241550"/>
    <w:rsid w:val="00242522"/>
    <w:rsid w:val="00245228"/>
    <w:rsid w:val="00250A7C"/>
    <w:rsid w:val="0025129D"/>
    <w:rsid w:val="00252E9A"/>
    <w:rsid w:val="0025380D"/>
    <w:rsid w:val="00255BC3"/>
    <w:rsid w:val="002578D4"/>
    <w:rsid w:val="00257AD7"/>
    <w:rsid w:val="0026467E"/>
    <w:rsid w:val="00273165"/>
    <w:rsid w:val="00275550"/>
    <w:rsid w:val="00276ABD"/>
    <w:rsid w:val="00281645"/>
    <w:rsid w:val="00290B3C"/>
    <w:rsid w:val="00297697"/>
    <w:rsid w:val="002A556E"/>
    <w:rsid w:val="002A5A4B"/>
    <w:rsid w:val="002B0F83"/>
    <w:rsid w:val="002B3F62"/>
    <w:rsid w:val="002B57A1"/>
    <w:rsid w:val="002B66A9"/>
    <w:rsid w:val="002B7840"/>
    <w:rsid w:val="002C04BC"/>
    <w:rsid w:val="002D1500"/>
    <w:rsid w:val="002D6072"/>
    <w:rsid w:val="002E2F57"/>
    <w:rsid w:val="002F1179"/>
    <w:rsid w:val="002F356B"/>
    <w:rsid w:val="002F3A74"/>
    <w:rsid w:val="002F3F87"/>
    <w:rsid w:val="002F4744"/>
    <w:rsid w:val="00307E45"/>
    <w:rsid w:val="00311FE8"/>
    <w:rsid w:val="00312046"/>
    <w:rsid w:val="0031699A"/>
    <w:rsid w:val="003277E8"/>
    <w:rsid w:val="00331473"/>
    <w:rsid w:val="00331A6A"/>
    <w:rsid w:val="00331C9E"/>
    <w:rsid w:val="00341627"/>
    <w:rsid w:val="00342822"/>
    <w:rsid w:val="00342BFA"/>
    <w:rsid w:val="0034500A"/>
    <w:rsid w:val="00352A91"/>
    <w:rsid w:val="00357382"/>
    <w:rsid w:val="00357721"/>
    <w:rsid w:val="0036240B"/>
    <w:rsid w:val="003637F9"/>
    <w:rsid w:val="00365642"/>
    <w:rsid w:val="00367F4B"/>
    <w:rsid w:val="00370BA0"/>
    <w:rsid w:val="003956C4"/>
    <w:rsid w:val="003A073E"/>
    <w:rsid w:val="003A0D61"/>
    <w:rsid w:val="003A2266"/>
    <w:rsid w:val="003A3368"/>
    <w:rsid w:val="003A6994"/>
    <w:rsid w:val="003A7829"/>
    <w:rsid w:val="003B3792"/>
    <w:rsid w:val="003B605C"/>
    <w:rsid w:val="003B79DC"/>
    <w:rsid w:val="003C342F"/>
    <w:rsid w:val="003C5D82"/>
    <w:rsid w:val="003D1309"/>
    <w:rsid w:val="003D26F5"/>
    <w:rsid w:val="003D65C4"/>
    <w:rsid w:val="003E3405"/>
    <w:rsid w:val="003E7852"/>
    <w:rsid w:val="003F1990"/>
    <w:rsid w:val="003F1EB4"/>
    <w:rsid w:val="004008F7"/>
    <w:rsid w:val="00401912"/>
    <w:rsid w:val="00402DD9"/>
    <w:rsid w:val="00404CA7"/>
    <w:rsid w:val="00411F99"/>
    <w:rsid w:val="004133BB"/>
    <w:rsid w:val="00413830"/>
    <w:rsid w:val="00416634"/>
    <w:rsid w:val="00424396"/>
    <w:rsid w:val="004266BA"/>
    <w:rsid w:val="004328A9"/>
    <w:rsid w:val="00433443"/>
    <w:rsid w:val="00434F41"/>
    <w:rsid w:val="00437768"/>
    <w:rsid w:val="00441A19"/>
    <w:rsid w:val="00441E93"/>
    <w:rsid w:val="00443465"/>
    <w:rsid w:val="0045008A"/>
    <w:rsid w:val="004514CB"/>
    <w:rsid w:val="0045635E"/>
    <w:rsid w:val="00462697"/>
    <w:rsid w:val="0046386A"/>
    <w:rsid w:val="00464E94"/>
    <w:rsid w:val="004725B2"/>
    <w:rsid w:val="004759D5"/>
    <w:rsid w:val="00477C67"/>
    <w:rsid w:val="00480C97"/>
    <w:rsid w:val="004821A5"/>
    <w:rsid w:val="00487A71"/>
    <w:rsid w:val="0049643C"/>
    <w:rsid w:val="004B1998"/>
    <w:rsid w:val="004B3DCB"/>
    <w:rsid w:val="004B43FB"/>
    <w:rsid w:val="004B59D1"/>
    <w:rsid w:val="004B7543"/>
    <w:rsid w:val="004C2A51"/>
    <w:rsid w:val="004C3BFE"/>
    <w:rsid w:val="004C4398"/>
    <w:rsid w:val="004C77E1"/>
    <w:rsid w:val="004D080F"/>
    <w:rsid w:val="004E1FE9"/>
    <w:rsid w:val="004E3303"/>
    <w:rsid w:val="004F07EC"/>
    <w:rsid w:val="004F2989"/>
    <w:rsid w:val="004F5F55"/>
    <w:rsid w:val="004F6389"/>
    <w:rsid w:val="00504C6E"/>
    <w:rsid w:val="00505742"/>
    <w:rsid w:val="00514E82"/>
    <w:rsid w:val="0052033E"/>
    <w:rsid w:val="00522FDB"/>
    <w:rsid w:val="0052663C"/>
    <w:rsid w:val="005307F2"/>
    <w:rsid w:val="005317B8"/>
    <w:rsid w:val="00533025"/>
    <w:rsid w:val="00534D3A"/>
    <w:rsid w:val="00534FAD"/>
    <w:rsid w:val="00535C9C"/>
    <w:rsid w:val="005417D8"/>
    <w:rsid w:val="005425A8"/>
    <w:rsid w:val="00542ED0"/>
    <w:rsid w:val="00542F0D"/>
    <w:rsid w:val="005430C1"/>
    <w:rsid w:val="00552D2A"/>
    <w:rsid w:val="0055524C"/>
    <w:rsid w:val="00555264"/>
    <w:rsid w:val="00562C10"/>
    <w:rsid w:val="00564F8E"/>
    <w:rsid w:val="005663CA"/>
    <w:rsid w:val="00573D3D"/>
    <w:rsid w:val="00582402"/>
    <w:rsid w:val="00585D9B"/>
    <w:rsid w:val="00591849"/>
    <w:rsid w:val="00593252"/>
    <w:rsid w:val="00595FCC"/>
    <w:rsid w:val="005967A5"/>
    <w:rsid w:val="005A2F63"/>
    <w:rsid w:val="005B24F0"/>
    <w:rsid w:val="005B3192"/>
    <w:rsid w:val="005B34B9"/>
    <w:rsid w:val="005B6731"/>
    <w:rsid w:val="005D2B19"/>
    <w:rsid w:val="005D3B01"/>
    <w:rsid w:val="005D3D3E"/>
    <w:rsid w:val="005D49D1"/>
    <w:rsid w:val="005D59A7"/>
    <w:rsid w:val="005D5A5F"/>
    <w:rsid w:val="005F3E7A"/>
    <w:rsid w:val="005F3FA9"/>
    <w:rsid w:val="005F5A3C"/>
    <w:rsid w:val="00600503"/>
    <w:rsid w:val="00601E83"/>
    <w:rsid w:val="006031D5"/>
    <w:rsid w:val="006065BA"/>
    <w:rsid w:val="006151A0"/>
    <w:rsid w:val="00617069"/>
    <w:rsid w:val="0062282C"/>
    <w:rsid w:val="006246E1"/>
    <w:rsid w:val="00625814"/>
    <w:rsid w:val="00625B13"/>
    <w:rsid w:val="006264C2"/>
    <w:rsid w:val="00626FB9"/>
    <w:rsid w:val="00627F48"/>
    <w:rsid w:val="00632E3B"/>
    <w:rsid w:val="006406E1"/>
    <w:rsid w:val="00642F7D"/>
    <w:rsid w:val="00644BC9"/>
    <w:rsid w:val="00644CB2"/>
    <w:rsid w:val="00645C32"/>
    <w:rsid w:val="00653186"/>
    <w:rsid w:val="00661879"/>
    <w:rsid w:val="00666983"/>
    <w:rsid w:val="00672159"/>
    <w:rsid w:val="00672EF0"/>
    <w:rsid w:val="006768E8"/>
    <w:rsid w:val="006818C0"/>
    <w:rsid w:val="00682B99"/>
    <w:rsid w:val="00687989"/>
    <w:rsid w:val="006928DE"/>
    <w:rsid w:val="0069393C"/>
    <w:rsid w:val="00694F4F"/>
    <w:rsid w:val="00696726"/>
    <w:rsid w:val="006B0162"/>
    <w:rsid w:val="006B3A63"/>
    <w:rsid w:val="006B4468"/>
    <w:rsid w:val="006B5D52"/>
    <w:rsid w:val="006B6AA9"/>
    <w:rsid w:val="006C003D"/>
    <w:rsid w:val="006C3B09"/>
    <w:rsid w:val="006C6AF1"/>
    <w:rsid w:val="006E5961"/>
    <w:rsid w:val="006F1B63"/>
    <w:rsid w:val="006F67C2"/>
    <w:rsid w:val="006F74D5"/>
    <w:rsid w:val="006F7752"/>
    <w:rsid w:val="00702A9A"/>
    <w:rsid w:val="00704C91"/>
    <w:rsid w:val="00713E62"/>
    <w:rsid w:val="007156AD"/>
    <w:rsid w:val="0071604E"/>
    <w:rsid w:val="00722930"/>
    <w:rsid w:val="00723CB2"/>
    <w:rsid w:val="00724284"/>
    <w:rsid w:val="0073260E"/>
    <w:rsid w:val="00736275"/>
    <w:rsid w:val="007469D4"/>
    <w:rsid w:val="007503C4"/>
    <w:rsid w:val="0075187F"/>
    <w:rsid w:val="00752AE6"/>
    <w:rsid w:val="007650BC"/>
    <w:rsid w:val="00765FD2"/>
    <w:rsid w:val="007728F8"/>
    <w:rsid w:val="0077333D"/>
    <w:rsid w:val="007746D7"/>
    <w:rsid w:val="00781440"/>
    <w:rsid w:val="00782DA6"/>
    <w:rsid w:val="007851BD"/>
    <w:rsid w:val="00786938"/>
    <w:rsid w:val="00790D45"/>
    <w:rsid w:val="00791A8A"/>
    <w:rsid w:val="00792E0D"/>
    <w:rsid w:val="007B2566"/>
    <w:rsid w:val="007B44EB"/>
    <w:rsid w:val="007C001B"/>
    <w:rsid w:val="007C2538"/>
    <w:rsid w:val="007C3739"/>
    <w:rsid w:val="007C3DC0"/>
    <w:rsid w:val="007D1310"/>
    <w:rsid w:val="007D456F"/>
    <w:rsid w:val="007D457D"/>
    <w:rsid w:val="007D7C68"/>
    <w:rsid w:val="007E00AF"/>
    <w:rsid w:val="007E1292"/>
    <w:rsid w:val="007F0535"/>
    <w:rsid w:val="00814F83"/>
    <w:rsid w:val="00815AD3"/>
    <w:rsid w:val="00816C2F"/>
    <w:rsid w:val="008231D0"/>
    <w:rsid w:val="0082789B"/>
    <w:rsid w:val="008321C9"/>
    <w:rsid w:val="00833F01"/>
    <w:rsid w:val="00835E4B"/>
    <w:rsid w:val="00841B64"/>
    <w:rsid w:val="00843F73"/>
    <w:rsid w:val="00851AE5"/>
    <w:rsid w:val="00852D83"/>
    <w:rsid w:val="00866144"/>
    <w:rsid w:val="008701A6"/>
    <w:rsid w:val="008760A9"/>
    <w:rsid w:val="0088102D"/>
    <w:rsid w:val="0088274B"/>
    <w:rsid w:val="008840BC"/>
    <w:rsid w:val="00884340"/>
    <w:rsid w:val="008877BD"/>
    <w:rsid w:val="00887D3F"/>
    <w:rsid w:val="008A181A"/>
    <w:rsid w:val="008A5B8E"/>
    <w:rsid w:val="008B1D6E"/>
    <w:rsid w:val="008B1DCD"/>
    <w:rsid w:val="008B2D9A"/>
    <w:rsid w:val="008B2F7B"/>
    <w:rsid w:val="008B3289"/>
    <w:rsid w:val="008B420C"/>
    <w:rsid w:val="008C2DD3"/>
    <w:rsid w:val="008C4BF8"/>
    <w:rsid w:val="008D239C"/>
    <w:rsid w:val="008D4B75"/>
    <w:rsid w:val="008D69C7"/>
    <w:rsid w:val="008E0C2E"/>
    <w:rsid w:val="008E3418"/>
    <w:rsid w:val="008F0037"/>
    <w:rsid w:val="00900F5D"/>
    <w:rsid w:val="0090654D"/>
    <w:rsid w:val="00914BB2"/>
    <w:rsid w:val="00917F75"/>
    <w:rsid w:val="00922BDC"/>
    <w:rsid w:val="00925610"/>
    <w:rsid w:val="009269E4"/>
    <w:rsid w:val="00933E84"/>
    <w:rsid w:val="0093609E"/>
    <w:rsid w:val="00942544"/>
    <w:rsid w:val="00942FA4"/>
    <w:rsid w:val="00945007"/>
    <w:rsid w:val="00954B32"/>
    <w:rsid w:val="0096149C"/>
    <w:rsid w:val="00972DCF"/>
    <w:rsid w:val="0097799B"/>
    <w:rsid w:val="00980CD8"/>
    <w:rsid w:val="00982B50"/>
    <w:rsid w:val="00990DB3"/>
    <w:rsid w:val="009926F2"/>
    <w:rsid w:val="00992AD6"/>
    <w:rsid w:val="00992C21"/>
    <w:rsid w:val="009944C9"/>
    <w:rsid w:val="009962B9"/>
    <w:rsid w:val="00996E42"/>
    <w:rsid w:val="009A19FD"/>
    <w:rsid w:val="009A1A28"/>
    <w:rsid w:val="009B08FB"/>
    <w:rsid w:val="009B0FDD"/>
    <w:rsid w:val="009B269D"/>
    <w:rsid w:val="009B31E6"/>
    <w:rsid w:val="009B3B6C"/>
    <w:rsid w:val="009B3D4D"/>
    <w:rsid w:val="009B5218"/>
    <w:rsid w:val="009B542D"/>
    <w:rsid w:val="009C35BE"/>
    <w:rsid w:val="009D2158"/>
    <w:rsid w:val="009D2486"/>
    <w:rsid w:val="009D289E"/>
    <w:rsid w:val="009E04D1"/>
    <w:rsid w:val="009E5644"/>
    <w:rsid w:val="009F2C7A"/>
    <w:rsid w:val="009F4563"/>
    <w:rsid w:val="009F66DE"/>
    <w:rsid w:val="009F6CCE"/>
    <w:rsid w:val="00A02605"/>
    <w:rsid w:val="00A06FE4"/>
    <w:rsid w:val="00A12FA0"/>
    <w:rsid w:val="00A15AD0"/>
    <w:rsid w:val="00A22DBC"/>
    <w:rsid w:val="00A419DB"/>
    <w:rsid w:val="00A519F2"/>
    <w:rsid w:val="00A5248E"/>
    <w:rsid w:val="00A5660A"/>
    <w:rsid w:val="00A5681F"/>
    <w:rsid w:val="00A61CAC"/>
    <w:rsid w:val="00A71174"/>
    <w:rsid w:val="00A71E73"/>
    <w:rsid w:val="00A7406E"/>
    <w:rsid w:val="00A7729C"/>
    <w:rsid w:val="00A807BF"/>
    <w:rsid w:val="00A81080"/>
    <w:rsid w:val="00A849F5"/>
    <w:rsid w:val="00A84FF3"/>
    <w:rsid w:val="00A85A92"/>
    <w:rsid w:val="00AA76D5"/>
    <w:rsid w:val="00AB0D1D"/>
    <w:rsid w:val="00AB2A0E"/>
    <w:rsid w:val="00AB5851"/>
    <w:rsid w:val="00AC3707"/>
    <w:rsid w:val="00AC50CD"/>
    <w:rsid w:val="00AD11DC"/>
    <w:rsid w:val="00AD22E8"/>
    <w:rsid w:val="00AD749C"/>
    <w:rsid w:val="00AF06ED"/>
    <w:rsid w:val="00AF08FD"/>
    <w:rsid w:val="00AF1277"/>
    <w:rsid w:val="00AF3FA3"/>
    <w:rsid w:val="00AF53B0"/>
    <w:rsid w:val="00B01EC9"/>
    <w:rsid w:val="00B03D27"/>
    <w:rsid w:val="00B04393"/>
    <w:rsid w:val="00B11D8F"/>
    <w:rsid w:val="00B20FC5"/>
    <w:rsid w:val="00B23B0A"/>
    <w:rsid w:val="00B318A8"/>
    <w:rsid w:val="00B37C55"/>
    <w:rsid w:val="00B417B9"/>
    <w:rsid w:val="00B53671"/>
    <w:rsid w:val="00B61945"/>
    <w:rsid w:val="00B65DF9"/>
    <w:rsid w:val="00B70CD2"/>
    <w:rsid w:val="00B7172C"/>
    <w:rsid w:val="00B726D5"/>
    <w:rsid w:val="00B73646"/>
    <w:rsid w:val="00B876BC"/>
    <w:rsid w:val="00B9068F"/>
    <w:rsid w:val="00B92229"/>
    <w:rsid w:val="00B93A30"/>
    <w:rsid w:val="00BA133F"/>
    <w:rsid w:val="00BA49BD"/>
    <w:rsid w:val="00BA4C42"/>
    <w:rsid w:val="00BA7E6F"/>
    <w:rsid w:val="00BB1BD7"/>
    <w:rsid w:val="00BB1C59"/>
    <w:rsid w:val="00BB5DEE"/>
    <w:rsid w:val="00BB6BE5"/>
    <w:rsid w:val="00BC3A86"/>
    <w:rsid w:val="00BC3C4C"/>
    <w:rsid w:val="00BD03EB"/>
    <w:rsid w:val="00BD40ED"/>
    <w:rsid w:val="00BD76DD"/>
    <w:rsid w:val="00BD79DC"/>
    <w:rsid w:val="00BE2199"/>
    <w:rsid w:val="00BE275F"/>
    <w:rsid w:val="00BE4AAF"/>
    <w:rsid w:val="00BE69EE"/>
    <w:rsid w:val="00BF14CE"/>
    <w:rsid w:val="00C0080F"/>
    <w:rsid w:val="00C073DA"/>
    <w:rsid w:val="00C10366"/>
    <w:rsid w:val="00C10CC4"/>
    <w:rsid w:val="00C14369"/>
    <w:rsid w:val="00C2044C"/>
    <w:rsid w:val="00C32889"/>
    <w:rsid w:val="00C33700"/>
    <w:rsid w:val="00C34BC9"/>
    <w:rsid w:val="00C35459"/>
    <w:rsid w:val="00C35BE8"/>
    <w:rsid w:val="00C35E9F"/>
    <w:rsid w:val="00C36734"/>
    <w:rsid w:val="00C37B88"/>
    <w:rsid w:val="00C37B9B"/>
    <w:rsid w:val="00C40EBD"/>
    <w:rsid w:val="00C46B47"/>
    <w:rsid w:val="00C4793D"/>
    <w:rsid w:val="00C5023F"/>
    <w:rsid w:val="00C51065"/>
    <w:rsid w:val="00C53C8F"/>
    <w:rsid w:val="00C569CD"/>
    <w:rsid w:val="00C60151"/>
    <w:rsid w:val="00C60F4A"/>
    <w:rsid w:val="00C62685"/>
    <w:rsid w:val="00C63BD9"/>
    <w:rsid w:val="00C7181B"/>
    <w:rsid w:val="00C779C9"/>
    <w:rsid w:val="00C91A36"/>
    <w:rsid w:val="00C91AB9"/>
    <w:rsid w:val="00C93AC7"/>
    <w:rsid w:val="00C964DC"/>
    <w:rsid w:val="00C97958"/>
    <w:rsid w:val="00CA03D5"/>
    <w:rsid w:val="00CB0937"/>
    <w:rsid w:val="00CB487F"/>
    <w:rsid w:val="00CB6509"/>
    <w:rsid w:val="00CB79DE"/>
    <w:rsid w:val="00CC3C3C"/>
    <w:rsid w:val="00CC6982"/>
    <w:rsid w:val="00CD126A"/>
    <w:rsid w:val="00CD23D1"/>
    <w:rsid w:val="00CE68DB"/>
    <w:rsid w:val="00CE69BC"/>
    <w:rsid w:val="00CF0859"/>
    <w:rsid w:val="00CF26C9"/>
    <w:rsid w:val="00CF2CEF"/>
    <w:rsid w:val="00CF334B"/>
    <w:rsid w:val="00CF4FED"/>
    <w:rsid w:val="00CF5838"/>
    <w:rsid w:val="00CF5A9C"/>
    <w:rsid w:val="00D017F1"/>
    <w:rsid w:val="00D0506C"/>
    <w:rsid w:val="00D06C2D"/>
    <w:rsid w:val="00D074FB"/>
    <w:rsid w:val="00D17BC1"/>
    <w:rsid w:val="00D218FB"/>
    <w:rsid w:val="00D25478"/>
    <w:rsid w:val="00D27EBB"/>
    <w:rsid w:val="00D30696"/>
    <w:rsid w:val="00D31931"/>
    <w:rsid w:val="00D31ED4"/>
    <w:rsid w:val="00D321E5"/>
    <w:rsid w:val="00D32CFD"/>
    <w:rsid w:val="00D36F1E"/>
    <w:rsid w:val="00D3725E"/>
    <w:rsid w:val="00D376CF"/>
    <w:rsid w:val="00D418A8"/>
    <w:rsid w:val="00D42CBC"/>
    <w:rsid w:val="00D44D71"/>
    <w:rsid w:val="00D50472"/>
    <w:rsid w:val="00D600A2"/>
    <w:rsid w:val="00D613A5"/>
    <w:rsid w:val="00D70FC6"/>
    <w:rsid w:val="00D75BD9"/>
    <w:rsid w:val="00D7609C"/>
    <w:rsid w:val="00D76C87"/>
    <w:rsid w:val="00D80CF4"/>
    <w:rsid w:val="00D8164A"/>
    <w:rsid w:val="00D86780"/>
    <w:rsid w:val="00D90F2E"/>
    <w:rsid w:val="00D93DA7"/>
    <w:rsid w:val="00DA0B71"/>
    <w:rsid w:val="00DA3BF6"/>
    <w:rsid w:val="00DA4E54"/>
    <w:rsid w:val="00DB2387"/>
    <w:rsid w:val="00DB353E"/>
    <w:rsid w:val="00DC2712"/>
    <w:rsid w:val="00DC5525"/>
    <w:rsid w:val="00DC5D90"/>
    <w:rsid w:val="00DC6852"/>
    <w:rsid w:val="00DC7375"/>
    <w:rsid w:val="00DC7EC6"/>
    <w:rsid w:val="00DD122D"/>
    <w:rsid w:val="00DD2695"/>
    <w:rsid w:val="00DD54CE"/>
    <w:rsid w:val="00DE7125"/>
    <w:rsid w:val="00DF12D8"/>
    <w:rsid w:val="00E0030A"/>
    <w:rsid w:val="00E0681E"/>
    <w:rsid w:val="00E13274"/>
    <w:rsid w:val="00E150EE"/>
    <w:rsid w:val="00E15ECC"/>
    <w:rsid w:val="00E1666B"/>
    <w:rsid w:val="00E22D9A"/>
    <w:rsid w:val="00E2790C"/>
    <w:rsid w:val="00E27EB8"/>
    <w:rsid w:val="00E30935"/>
    <w:rsid w:val="00E33C02"/>
    <w:rsid w:val="00E36A0E"/>
    <w:rsid w:val="00E405AC"/>
    <w:rsid w:val="00E44FD2"/>
    <w:rsid w:val="00E51854"/>
    <w:rsid w:val="00E52F47"/>
    <w:rsid w:val="00E5560E"/>
    <w:rsid w:val="00E65C7A"/>
    <w:rsid w:val="00E67E2C"/>
    <w:rsid w:val="00E711B3"/>
    <w:rsid w:val="00E71A79"/>
    <w:rsid w:val="00E76196"/>
    <w:rsid w:val="00E829E0"/>
    <w:rsid w:val="00E83C61"/>
    <w:rsid w:val="00E900BF"/>
    <w:rsid w:val="00E92388"/>
    <w:rsid w:val="00E97CE7"/>
    <w:rsid w:val="00EA0799"/>
    <w:rsid w:val="00EA5842"/>
    <w:rsid w:val="00EB1AE7"/>
    <w:rsid w:val="00EB443E"/>
    <w:rsid w:val="00EB4488"/>
    <w:rsid w:val="00EC15C8"/>
    <w:rsid w:val="00EC429E"/>
    <w:rsid w:val="00EE5371"/>
    <w:rsid w:val="00EE7BC3"/>
    <w:rsid w:val="00EF41E3"/>
    <w:rsid w:val="00EF56D6"/>
    <w:rsid w:val="00F05D57"/>
    <w:rsid w:val="00F15E45"/>
    <w:rsid w:val="00F27E8E"/>
    <w:rsid w:val="00F318F7"/>
    <w:rsid w:val="00F3586B"/>
    <w:rsid w:val="00F3660A"/>
    <w:rsid w:val="00F379B9"/>
    <w:rsid w:val="00F40497"/>
    <w:rsid w:val="00F40A99"/>
    <w:rsid w:val="00F410CC"/>
    <w:rsid w:val="00F4168B"/>
    <w:rsid w:val="00F45AE3"/>
    <w:rsid w:val="00F46D5E"/>
    <w:rsid w:val="00F46D7A"/>
    <w:rsid w:val="00F51DE5"/>
    <w:rsid w:val="00F56B44"/>
    <w:rsid w:val="00F633EF"/>
    <w:rsid w:val="00F64BE1"/>
    <w:rsid w:val="00F64CD5"/>
    <w:rsid w:val="00F658B2"/>
    <w:rsid w:val="00F67246"/>
    <w:rsid w:val="00F73539"/>
    <w:rsid w:val="00F813CD"/>
    <w:rsid w:val="00F81D6C"/>
    <w:rsid w:val="00F820F1"/>
    <w:rsid w:val="00F843C7"/>
    <w:rsid w:val="00F902E8"/>
    <w:rsid w:val="00F9072B"/>
    <w:rsid w:val="00F90810"/>
    <w:rsid w:val="00F91C96"/>
    <w:rsid w:val="00FA2BCA"/>
    <w:rsid w:val="00FA6886"/>
    <w:rsid w:val="00FB114E"/>
    <w:rsid w:val="00FB150F"/>
    <w:rsid w:val="00FB3032"/>
    <w:rsid w:val="00FC0384"/>
    <w:rsid w:val="00FD29EE"/>
    <w:rsid w:val="00FD2A03"/>
    <w:rsid w:val="00FD300D"/>
    <w:rsid w:val="00FD561D"/>
    <w:rsid w:val="00FE335E"/>
    <w:rsid w:val="00FE58FD"/>
    <w:rsid w:val="00FF2598"/>
    <w:rsid w:val="00FF30DD"/>
    <w:rsid w:val="00FF3866"/>
    <w:rsid w:val="00FF3953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9B896"/>
  <w15:docId w15:val="{6F3EC3DF-6654-4F2D-8193-3AC31D5A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BF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660A"/>
    <w:pPr>
      <w:keepNext/>
      <w:jc w:val="center"/>
      <w:outlineLvl w:val="0"/>
    </w:pPr>
    <w:rPr>
      <w:rFonts w:ascii="Bookman Old Style" w:hAnsi="Bookman Old Style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7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A5660A"/>
    <w:pPr>
      <w:jc w:val="center"/>
    </w:pPr>
    <w:rPr>
      <w:rFonts w:ascii="BernhardFashion BT" w:hAnsi="BernhardFashion BT"/>
      <w:i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6B07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A5660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66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773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A566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773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E923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1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73"/>
    <w:rPr>
      <w:sz w:val="0"/>
      <w:szCs w:val="0"/>
    </w:rPr>
  </w:style>
  <w:style w:type="paragraph" w:styleId="NormalWeb">
    <w:name w:val="Normal (Web)"/>
    <w:basedOn w:val="Normal"/>
    <w:uiPriority w:val="99"/>
    <w:rsid w:val="006F74D5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9B542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5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6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507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8563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8</Pages>
  <Words>3073</Words>
  <Characters>18821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Connie Lamm</vt:lpstr>
    </vt:vector>
  </TitlesOfParts>
  <Company>Microsoft</Company>
  <LinksUpToDate>false</LinksUpToDate>
  <CharactersWithSpaces>21851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Connie Lamm</dc:title>
  <dc:creator>Connie Lamm</dc:creator>
  <cp:lastModifiedBy>Connie Lamm</cp:lastModifiedBy>
  <cp:revision>51</cp:revision>
  <cp:lastPrinted>2011-11-28T15:46:00Z</cp:lastPrinted>
  <dcterms:created xsi:type="dcterms:W3CDTF">2016-01-05T18:24:00Z</dcterms:created>
  <dcterms:modified xsi:type="dcterms:W3CDTF">2016-08-20T16:29:00Z</dcterms:modified>
</cp:coreProperties>
</file>